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4B4" w:rsidRPr="00CC21BC" w:rsidRDefault="008474B4" w:rsidP="008474B4">
      <w:pPr>
        <w:autoSpaceDE w:val="0"/>
        <w:autoSpaceDN w:val="0"/>
        <w:adjustRightInd w:val="0"/>
        <w:spacing w:after="0" w:line="240" w:lineRule="auto"/>
        <w:ind w:left="993" w:right="570" w:hanging="283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CC21BC"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  <w:t xml:space="preserve">Министерство образования и науки </w:t>
      </w:r>
      <w:r w:rsidRPr="00CC21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  <w:t>Республики Ингушетия</w:t>
      </w:r>
    </w:p>
    <w:p w:rsidR="008474B4" w:rsidRPr="00CC21BC" w:rsidRDefault="008474B4" w:rsidP="008474B4">
      <w:pPr>
        <w:autoSpaceDN w:val="0"/>
        <w:spacing w:after="0" w:line="240" w:lineRule="auto"/>
        <w:ind w:left="993" w:right="570" w:hanging="426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</w:pPr>
      <w:r w:rsidRPr="00CC21BC"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  <w:t>Частное профессиональное образовательное учреждение</w:t>
      </w:r>
    </w:p>
    <w:p w:rsidR="008474B4" w:rsidRPr="00CC21BC" w:rsidRDefault="008474B4" w:rsidP="008474B4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ind w:left="426" w:right="57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</w:pPr>
      <w:r w:rsidRPr="00CC21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  <w:t>«Ингушский индустриальный колледж»</w:t>
      </w:r>
    </w:p>
    <w:p w:rsidR="008474B4" w:rsidRPr="00CC21BC" w:rsidRDefault="008474B4" w:rsidP="008474B4">
      <w:pPr>
        <w:spacing w:after="0" w:line="240" w:lineRule="auto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</w:rPr>
      </w:pPr>
    </w:p>
    <w:tbl>
      <w:tblPr>
        <w:tblStyle w:val="110"/>
        <w:tblpPr w:leftFromText="180" w:rightFromText="180" w:vertAnchor="text" w:horzAnchor="margin" w:tblpY="25"/>
        <w:tblW w:w="0" w:type="auto"/>
        <w:tblLook w:val="04A0" w:firstRow="1" w:lastRow="0" w:firstColumn="1" w:lastColumn="0" w:noHBand="0" w:noVBand="1"/>
      </w:tblPr>
      <w:tblGrid>
        <w:gridCol w:w="4594"/>
        <w:gridCol w:w="5295"/>
      </w:tblGrid>
      <w:tr w:rsidR="008474B4" w:rsidRPr="00CC21BC" w:rsidTr="008474B4">
        <w:trPr>
          <w:trHeight w:val="2117"/>
        </w:trPr>
        <w:tc>
          <w:tcPr>
            <w:tcW w:w="4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8474B4" w:rsidRPr="00CC21BC" w:rsidRDefault="008474B4" w:rsidP="008474B4">
            <w:pPr>
              <w:rPr>
                <w:rFonts w:ascii="Times New Roman" w:eastAsia="Times New Roman" w:hAnsi="Times New Roman"/>
                <w:color w:val="000000" w:themeColor="text1"/>
                <w:kern w:val="2"/>
                <w:sz w:val="28"/>
                <w:szCs w:val="28"/>
              </w:rPr>
            </w:pPr>
            <w:r w:rsidRPr="00CC21B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ПРИНЯТО</w:t>
            </w:r>
          </w:p>
          <w:p w:rsidR="008474B4" w:rsidRPr="00CC21BC" w:rsidRDefault="008474B4" w:rsidP="008474B4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CC21B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на заседании ПС</w:t>
            </w:r>
          </w:p>
          <w:p w:rsidR="008474B4" w:rsidRPr="00CC21BC" w:rsidRDefault="008474B4" w:rsidP="008474B4">
            <w:pP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CC21B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Протокол №</w:t>
            </w:r>
            <w:r w:rsidR="008D65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__</w:t>
            </w:r>
          </w:p>
          <w:p w:rsidR="008474B4" w:rsidRPr="008D653F" w:rsidRDefault="008474B4" w:rsidP="008D653F">
            <w:pPr>
              <w:suppressAutoHyphens/>
              <w:rPr>
                <w:rFonts w:ascii="Times New Roman" w:eastAsia="Times New Roman" w:hAnsi="Times New Roman"/>
                <w:color w:val="000000" w:themeColor="text1"/>
                <w:kern w:val="2"/>
                <w:sz w:val="28"/>
                <w:szCs w:val="28"/>
              </w:rPr>
            </w:pPr>
            <w:r w:rsidRPr="008D65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от «</w:t>
            </w:r>
            <w:r w:rsidR="008D653F" w:rsidRPr="008D65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___</w:t>
            </w:r>
            <w:r w:rsidRPr="008D65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» </w:t>
            </w:r>
            <w:r w:rsidR="008D653F" w:rsidRPr="008D65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______</w:t>
            </w:r>
            <w:r w:rsidRPr="008D65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 20</w:t>
            </w:r>
            <w:r w:rsidR="008D653F" w:rsidRPr="008D65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___</w:t>
            </w:r>
            <w:r w:rsidRPr="008D65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г.</w:t>
            </w:r>
          </w:p>
        </w:tc>
        <w:tc>
          <w:tcPr>
            <w:tcW w:w="52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8474B4" w:rsidRPr="00CC21BC" w:rsidRDefault="008474B4" w:rsidP="008474B4">
            <w:pPr>
              <w:jc w:val="right"/>
              <w:rPr>
                <w:rFonts w:ascii="Times New Roman" w:eastAsia="Times New Roman" w:hAnsi="Times New Roman"/>
                <w:color w:val="000000" w:themeColor="text1"/>
                <w:kern w:val="2"/>
                <w:sz w:val="28"/>
                <w:szCs w:val="28"/>
              </w:rPr>
            </w:pPr>
            <w:r w:rsidRPr="00CC21B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Директор   ЧПОУ</w:t>
            </w:r>
          </w:p>
          <w:p w:rsidR="008474B4" w:rsidRPr="00CC21BC" w:rsidRDefault="00A30D3A" w:rsidP="00A30D3A">
            <w:pPr>
              <w:tabs>
                <w:tab w:val="left" w:pos="945"/>
                <w:tab w:val="right" w:pos="5079"/>
              </w:tabs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ab/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ab/>
            </w:r>
            <w:r w:rsidR="008474B4" w:rsidRPr="00CC21B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«ИИК»</w:t>
            </w:r>
          </w:p>
          <w:p w:rsidR="008474B4" w:rsidRPr="00CC21BC" w:rsidRDefault="008474B4" w:rsidP="008474B4">
            <w:pPr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CC21B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__________ С.А. Хашагульгова </w:t>
            </w:r>
          </w:p>
          <w:p w:rsidR="008474B4" w:rsidRPr="008D653F" w:rsidRDefault="008474B4" w:rsidP="008474B4">
            <w:pPr>
              <w:suppressAutoHyphens/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8D65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«</w:t>
            </w:r>
            <w:r w:rsidR="008D653F" w:rsidRPr="008D65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___</w:t>
            </w:r>
            <w:r w:rsidRPr="008D65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 xml:space="preserve">» </w:t>
            </w:r>
            <w:r w:rsidR="008D653F" w:rsidRPr="008D65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_____</w:t>
            </w:r>
            <w:r w:rsidRPr="008D65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20</w:t>
            </w:r>
            <w:r w:rsidR="008D653F" w:rsidRPr="008D65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___</w:t>
            </w:r>
            <w:r w:rsidRPr="008D653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>г.</w:t>
            </w:r>
          </w:p>
          <w:p w:rsidR="008474B4" w:rsidRPr="00CC21BC" w:rsidRDefault="008474B4" w:rsidP="008474B4">
            <w:pPr>
              <w:suppressAutoHyphens/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</w:p>
          <w:p w:rsidR="008474B4" w:rsidRPr="00CC21BC" w:rsidRDefault="008474B4" w:rsidP="008474B4">
            <w:pPr>
              <w:suppressAutoHyphens/>
              <w:jc w:val="right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</w:p>
          <w:p w:rsidR="008474B4" w:rsidRPr="00CC21BC" w:rsidRDefault="008474B4" w:rsidP="008474B4">
            <w:pPr>
              <w:tabs>
                <w:tab w:val="left" w:pos="1740"/>
              </w:tabs>
              <w:suppressAutoHyphens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CC21B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  <w:tab/>
            </w:r>
          </w:p>
          <w:p w:rsidR="008474B4" w:rsidRPr="00CC21BC" w:rsidRDefault="008474B4" w:rsidP="008474B4">
            <w:pPr>
              <w:suppressAutoHyphens/>
              <w:jc w:val="right"/>
              <w:rPr>
                <w:rFonts w:ascii="Times New Roman" w:eastAsia="Times New Roman" w:hAnsi="Times New Roman"/>
                <w:color w:val="000000" w:themeColor="text1"/>
                <w:kern w:val="2"/>
                <w:sz w:val="28"/>
                <w:szCs w:val="28"/>
              </w:rPr>
            </w:pPr>
          </w:p>
        </w:tc>
      </w:tr>
    </w:tbl>
    <w:p w:rsidR="00114201" w:rsidRPr="00CC21BC" w:rsidRDefault="00114201" w:rsidP="00114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</w:rPr>
      </w:pPr>
      <w:r w:rsidRPr="00CC21BC"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</w:rPr>
        <w:t>РАБОЧАЯ ПРОГРАММа</w:t>
      </w:r>
    </w:p>
    <w:p w:rsidR="00114201" w:rsidRPr="00CC21BC" w:rsidRDefault="00114201" w:rsidP="00114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</w:rPr>
      </w:pPr>
      <w:r w:rsidRPr="00CC21BC"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</w:rPr>
        <w:t>УЧЕБНОЙ ДИСЦИПЛИНЫ</w:t>
      </w:r>
    </w:p>
    <w:p w:rsidR="00114201" w:rsidRPr="00CC21BC" w:rsidRDefault="004D6459" w:rsidP="001142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cap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</w:rPr>
        <w:t>ОУП</w:t>
      </w:r>
      <w:r w:rsidR="00114201" w:rsidRPr="00CC21BC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</w:rPr>
        <w:t>.</w:t>
      </w:r>
      <w:r w:rsidR="008F352F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</w:rPr>
        <w:t>1</w:t>
      </w:r>
      <w:bookmarkStart w:id="0" w:name="_GoBack"/>
      <w:bookmarkEnd w:id="0"/>
      <w:r w:rsidR="00D70A34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</w:rPr>
        <w:t>1</w:t>
      </w:r>
      <w:r w:rsidR="00114201" w:rsidRPr="00CC21BC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</w:rPr>
        <w:t xml:space="preserve"> </w:t>
      </w:r>
      <w:r w:rsidR="00977060" w:rsidRPr="00CC21BC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</w:rPr>
        <w:t>математика</w:t>
      </w:r>
    </w:p>
    <w:p w:rsidR="00E176D1" w:rsidRDefault="00E176D1" w:rsidP="00114201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176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по специальности: </w:t>
      </w:r>
    </w:p>
    <w:p w:rsidR="00E176D1" w:rsidRPr="00E176D1" w:rsidRDefault="00E176D1" w:rsidP="00114201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14201" w:rsidRPr="00E176D1" w:rsidRDefault="00E176D1" w:rsidP="00114201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</w:pPr>
      <w:r w:rsidRPr="00E176D1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>40.02.04 «Юриспруденция»</w:t>
      </w:r>
      <w:r w:rsidR="00114201" w:rsidRPr="00E176D1"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 </w:t>
      </w: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14201" w:rsidRPr="00CC21BC" w:rsidRDefault="00114201" w:rsidP="00114201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FC3F25" w:rsidRPr="00CC21BC" w:rsidRDefault="00114201" w:rsidP="00114201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г. </w:t>
      </w:r>
      <w:r w:rsidR="008474B4" w:rsidRPr="00CC2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Карабулак</w:t>
      </w:r>
      <w:r w:rsidRPr="00CC2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202</w:t>
      </w:r>
      <w:r w:rsidR="00E176D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CC2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</w:t>
      </w:r>
      <w:r w:rsidR="008474B4" w:rsidRPr="00CC2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CB5628" w:rsidRPr="00CC21BC" w:rsidRDefault="00CB5628" w:rsidP="00E176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</w:pPr>
      <w:r w:rsidRPr="00CC21B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Рабочая</w:t>
      </w:r>
      <w:r w:rsidRPr="00CC21BC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Pr="00CC21BC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программа учебной дисциплины</w:t>
      </w:r>
      <w:r w:rsidRPr="00CC21BC">
        <w:rPr>
          <w:rFonts w:ascii="Times New Roman" w:hAnsi="Times New Roman" w:cs="Times New Roman"/>
          <w:caps/>
          <w:color w:val="000000" w:themeColor="text1"/>
          <w:sz w:val="28"/>
          <w:szCs w:val="28"/>
        </w:rPr>
        <w:t xml:space="preserve"> «</w:t>
      </w:r>
      <w:r w:rsidR="00D51FA9" w:rsidRPr="00CC21B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Математика</w:t>
      </w:r>
      <w:r w:rsidRPr="00CC21BC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CC21BC">
        <w:rPr>
          <w:rFonts w:ascii="Times New Roman" w:hAnsi="Times New Roman" w:cs="Times New Roman"/>
          <w:caps/>
          <w:color w:val="000000" w:themeColor="text1"/>
          <w:sz w:val="28"/>
          <w:szCs w:val="28"/>
        </w:rPr>
        <w:t xml:space="preserve"> </w:t>
      </w:r>
      <w:r w:rsidRPr="00CC21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разработана </w:t>
      </w:r>
      <w:r w:rsidRPr="00CC21B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на основе требований ФГОС среднего общего образования, предъявляемых к структуре, содержанию и результатам освоения учебной дисциплины «Математика», 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</w:t>
      </w:r>
      <w:r w:rsidR="00AF25C1" w:rsidRPr="00CC21B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>профессии</w:t>
      </w:r>
      <w:r w:rsidRPr="00CC21BC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/>
        </w:rPr>
        <w:t xml:space="preserve">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CB5628" w:rsidRPr="00CC21BC" w:rsidRDefault="00CB5628" w:rsidP="00CB5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B465CA" w:rsidRPr="00CC21BC" w:rsidRDefault="00B465CA" w:rsidP="00B465CA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C21BC">
        <w:rPr>
          <w:rFonts w:ascii="Times New Roman" w:hAnsi="Times New Roman"/>
          <w:color w:val="000000" w:themeColor="text1"/>
          <w:sz w:val="28"/>
          <w:szCs w:val="28"/>
        </w:rPr>
        <w:t>Организация-разработчик:</w:t>
      </w:r>
    </w:p>
    <w:p w:rsidR="00B465CA" w:rsidRPr="00CC21BC" w:rsidRDefault="00B465CA" w:rsidP="00B465CA">
      <w:pPr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C21BC">
        <w:rPr>
          <w:rFonts w:ascii="Times New Roman" w:hAnsi="Times New Roman"/>
          <w:color w:val="000000" w:themeColor="text1"/>
          <w:sz w:val="28"/>
          <w:szCs w:val="28"/>
        </w:rPr>
        <w:t>ЧПОУ  «</w:t>
      </w:r>
      <w:r w:rsidR="00CC21BC" w:rsidRPr="00CC21BC"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en-US"/>
        </w:rPr>
        <w:t>ИИК</w:t>
      </w:r>
      <w:r w:rsidRPr="00CC21BC">
        <w:rPr>
          <w:rFonts w:ascii="Times New Roman" w:hAnsi="Times New Roman"/>
          <w:color w:val="000000" w:themeColor="text1"/>
          <w:sz w:val="28"/>
          <w:szCs w:val="28"/>
        </w:rPr>
        <w:t>»</w:t>
      </w:r>
    </w:p>
    <w:p w:rsidR="00B465CA" w:rsidRPr="00CC21BC" w:rsidRDefault="00B465CA" w:rsidP="00B465CA">
      <w:pPr>
        <w:tabs>
          <w:tab w:val="left" w:pos="0"/>
          <w:tab w:val="left" w:pos="540"/>
        </w:tabs>
        <w:spacing w:after="0"/>
        <w:ind w:firstLine="425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B465CA" w:rsidRPr="00CC21BC" w:rsidRDefault="00B465CA" w:rsidP="00B46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B465CA" w:rsidRPr="00CC21BC" w:rsidRDefault="00B465CA" w:rsidP="00B46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C21BC">
        <w:rPr>
          <w:rFonts w:ascii="Times New Roman" w:hAnsi="Times New Roman"/>
          <w:color w:val="000000" w:themeColor="text1"/>
          <w:sz w:val="28"/>
          <w:szCs w:val="28"/>
        </w:rPr>
        <w:t xml:space="preserve">Одобрена </w:t>
      </w:r>
      <w:r w:rsidR="00CC21BC" w:rsidRPr="00CC21BC">
        <w:rPr>
          <w:rFonts w:ascii="Times New Roman" w:hAnsi="Times New Roman"/>
          <w:color w:val="000000" w:themeColor="text1"/>
          <w:sz w:val="28"/>
          <w:szCs w:val="28"/>
        </w:rPr>
        <w:t>ПЦ</w:t>
      </w:r>
      <w:r w:rsidR="00D70A34">
        <w:rPr>
          <w:rFonts w:ascii="Times New Roman" w:hAnsi="Times New Roman"/>
          <w:color w:val="000000" w:themeColor="text1"/>
          <w:sz w:val="28"/>
          <w:szCs w:val="28"/>
        </w:rPr>
        <w:t xml:space="preserve">К ЧПОУ </w:t>
      </w:r>
      <w:r w:rsidRPr="00CC21BC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CC21BC" w:rsidRPr="00CC21BC"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en-US"/>
        </w:rPr>
        <w:t>ИИК</w:t>
      </w:r>
      <w:r w:rsidRPr="00CC21BC">
        <w:rPr>
          <w:rFonts w:ascii="Times New Roman" w:eastAsia="Arial Unicode MS" w:hAnsi="Times New Roman"/>
          <w:color w:val="000000" w:themeColor="text1"/>
          <w:sz w:val="28"/>
          <w:szCs w:val="28"/>
          <w:lang w:eastAsia="en-US"/>
        </w:rPr>
        <w:t>»</w:t>
      </w:r>
      <w:r w:rsidRPr="00CC21BC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</w:p>
    <w:p w:rsidR="00B465CA" w:rsidRPr="00CC21BC" w:rsidRDefault="00B465CA" w:rsidP="00B465C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C21BC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D70A34">
        <w:rPr>
          <w:rFonts w:ascii="Times New Roman" w:hAnsi="Times New Roman"/>
          <w:color w:val="000000" w:themeColor="text1"/>
          <w:sz w:val="28"/>
          <w:szCs w:val="28"/>
        </w:rPr>
        <w:t>___</w:t>
      </w:r>
      <w:r w:rsidRPr="00CC21BC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D70A34">
        <w:rPr>
          <w:rFonts w:ascii="Times New Roman" w:hAnsi="Times New Roman"/>
          <w:color w:val="000000" w:themeColor="text1"/>
          <w:sz w:val="28"/>
          <w:szCs w:val="28"/>
        </w:rPr>
        <w:t>______</w:t>
      </w:r>
      <w:r w:rsidR="00CC21BC" w:rsidRPr="00CC21B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CC21BC">
        <w:rPr>
          <w:rFonts w:ascii="Times New Roman" w:hAnsi="Times New Roman"/>
          <w:color w:val="000000" w:themeColor="text1"/>
          <w:sz w:val="28"/>
          <w:szCs w:val="28"/>
        </w:rPr>
        <w:t>20</w:t>
      </w:r>
      <w:r w:rsidR="00D70A34">
        <w:rPr>
          <w:rFonts w:ascii="Times New Roman" w:hAnsi="Times New Roman"/>
          <w:color w:val="000000" w:themeColor="text1"/>
          <w:sz w:val="28"/>
          <w:szCs w:val="28"/>
        </w:rPr>
        <w:t>___</w:t>
      </w:r>
      <w:r w:rsidRPr="00CC21BC">
        <w:rPr>
          <w:rFonts w:ascii="Times New Roman" w:hAnsi="Times New Roman"/>
          <w:color w:val="000000" w:themeColor="text1"/>
          <w:sz w:val="28"/>
          <w:szCs w:val="28"/>
        </w:rPr>
        <w:t xml:space="preserve">г., протокол № </w:t>
      </w:r>
      <w:r w:rsidR="00D70A34">
        <w:rPr>
          <w:rFonts w:ascii="Times New Roman" w:hAnsi="Times New Roman"/>
          <w:color w:val="000000" w:themeColor="text1"/>
          <w:sz w:val="28"/>
          <w:szCs w:val="28"/>
        </w:rPr>
        <w:t>____</w:t>
      </w:r>
    </w:p>
    <w:p w:rsidR="00B465CA" w:rsidRPr="00CC21BC" w:rsidRDefault="00B465CA" w:rsidP="00B465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color w:val="000000" w:themeColor="text1"/>
        </w:rPr>
      </w:pPr>
    </w:p>
    <w:p w:rsidR="00CF4B85" w:rsidRPr="00CC21BC" w:rsidRDefault="00CF4B85" w:rsidP="00CF4B8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51FA9" w:rsidRPr="00CC21BC" w:rsidRDefault="00D51FA9" w:rsidP="00CB562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42D83" w:rsidRPr="00CC21BC" w:rsidRDefault="00542D83" w:rsidP="00CB562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rPr>
          <w:color w:val="000000" w:themeColor="text1"/>
        </w:rPr>
      </w:pPr>
    </w:p>
    <w:p w:rsidR="00D51FA9" w:rsidRPr="00CC21BC" w:rsidRDefault="00D51FA9" w:rsidP="00CB5628">
      <w:pPr>
        <w:rPr>
          <w:color w:val="000000" w:themeColor="text1"/>
        </w:rPr>
      </w:pPr>
    </w:p>
    <w:p w:rsidR="00D51FA9" w:rsidRPr="00CC21BC" w:rsidRDefault="00D51FA9" w:rsidP="00CB5628">
      <w:pPr>
        <w:rPr>
          <w:color w:val="000000" w:themeColor="text1"/>
        </w:rPr>
      </w:pPr>
    </w:p>
    <w:p w:rsidR="00D51FA9" w:rsidRPr="00CC21BC" w:rsidRDefault="00D51FA9" w:rsidP="00CB5628">
      <w:pPr>
        <w:rPr>
          <w:color w:val="000000" w:themeColor="text1"/>
        </w:rPr>
      </w:pPr>
    </w:p>
    <w:p w:rsidR="00D51FA9" w:rsidRPr="00CC21BC" w:rsidRDefault="00D51FA9" w:rsidP="00CB5628">
      <w:pPr>
        <w:rPr>
          <w:color w:val="000000" w:themeColor="text1"/>
        </w:rPr>
      </w:pPr>
    </w:p>
    <w:p w:rsidR="0013256C" w:rsidRPr="00CC21BC" w:rsidRDefault="0013256C" w:rsidP="00CB5628">
      <w:pPr>
        <w:rPr>
          <w:color w:val="000000" w:themeColor="text1"/>
        </w:rPr>
      </w:pPr>
    </w:p>
    <w:p w:rsidR="00D51FA9" w:rsidRPr="00CC21BC" w:rsidRDefault="00D51FA9" w:rsidP="00CB5628">
      <w:pPr>
        <w:rPr>
          <w:color w:val="000000" w:themeColor="text1"/>
        </w:rPr>
      </w:pPr>
    </w:p>
    <w:p w:rsidR="00D51FA9" w:rsidRPr="00CC21BC" w:rsidRDefault="00D51FA9" w:rsidP="00CB5628">
      <w:pPr>
        <w:rPr>
          <w:color w:val="000000" w:themeColor="text1"/>
        </w:rPr>
      </w:pPr>
    </w:p>
    <w:p w:rsidR="00D51FA9" w:rsidRPr="00CC21BC" w:rsidRDefault="00D51FA9" w:rsidP="00CB5628">
      <w:pPr>
        <w:rPr>
          <w:color w:val="000000" w:themeColor="text1"/>
        </w:rPr>
      </w:pPr>
    </w:p>
    <w:p w:rsidR="00CB5628" w:rsidRPr="00CC21BC" w:rsidRDefault="00CB5628" w:rsidP="00CB5628">
      <w:pPr>
        <w:rPr>
          <w:color w:val="000000" w:themeColor="text1"/>
        </w:rPr>
      </w:pPr>
    </w:p>
    <w:p w:rsidR="001D39DB" w:rsidRPr="00CC21BC" w:rsidRDefault="001D39DB" w:rsidP="001D39DB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C21B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333"/>
        <w:gridCol w:w="1787"/>
      </w:tblGrid>
      <w:tr w:rsidR="00304774" w:rsidRPr="00CC21BC" w:rsidTr="00114201">
        <w:tc>
          <w:tcPr>
            <w:tcW w:w="7333" w:type="dxa"/>
          </w:tcPr>
          <w:p w:rsidR="00304774" w:rsidRPr="00CC21BC" w:rsidRDefault="00304774" w:rsidP="0030477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Паспорт  рабочей программы учебной дисциплины</w:t>
            </w:r>
          </w:p>
          <w:p w:rsidR="00304774" w:rsidRPr="00CC21BC" w:rsidRDefault="00304774" w:rsidP="0011420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87" w:type="dxa"/>
          </w:tcPr>
          <w:p w:rsidR="00304774" w:rsidRPr="00CC21BC" w:rsidRDefault="00304774" w:rsidP="00114201">
            <w:pPr>
              <w:spacing w:before="120" w:after="2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4774" w:rsidRPr="00CC21BC" w:rsidTr="00114201">
        <w:trPr>
          <w:trHeight w:val="1175"/>
        </w:trPr>
        <w:tc>
          <w:tcPr>
            <w:tcW w:w="7333" w:type="dxa"/>
          </w:tcPr>
          <w:p w:rsidR="00304774" w:rsidRPr="00CC21BC" w:rsidRDefault="00304774" w:rsidP="0030477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Структура и содержание учебной дисциплины </w:t>
            </w:r>
          </w:p>
          <w:p w:rsidR="00304774" w:rsidRPr="00CC21BC" w:rsidRDefault="00304774" w:rsidP="0011420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87" w:type="dxa"/>
          </w:tcPr>
          <w:p w:rsidR="00304774" w:rsidRPr="00CC21BC" w:rsidRDefault="00304774" w:rsidP="00114201">
            <w:pPr>
              <w:spacing w:before="120" w:after="24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4774" w:rsidRPr="00CC21BC" w:rsidTr="00114201">
        <w:trPr>
          <w:trHeight w:val="1304"/>
        </w:trPr>
        <w:tc>
          <w:tcPr>
            <w:tcW w:w="7333" w:type="dxa"/>
          </w:tcPr>
          <w:p w:rsidR="00304774" w:rsidRPr="00CC21BC" w:rsidRDefault="00304774" w:rsidP="0030477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Условия реализации рабочей программы  учебной дисциплины</w:t>
            </w:r>
          </w:p>
          <w:p w:rsidR="00304774" w:rsidRPr="00CC21BC" w:rsidRDefault="00304774" w:rsidP="0011420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87" w:type="dxa"/>
          </w:tcPr>
          <w:p w:rsidR="00304774" w:rsidRPr="00CC21BC" w:rsidRDefault="00304774" w:rsidP="00114201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304774" w:rsidRPr="00CC21BC" w:rsidTr="00114201">
        <w:trPr>
          <w:trHeight w:val="1304"/>
        </w:trPr>
        <w:tc>
          <w:tcPr>
            <w:tcW w:w="7333" w:type="dxa"/>
          </w:tcPr>
          <w:p w:rsidR="00304774" w:rsidRPr="00CC21BC" w:rsidRDefault="00304774" w:rsidP="00304774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304774" w:rsidRPr="00CC21BC" w:rsidRDefault="00304774" w:rsidP="00114201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87" w:type="dxa"/>
          </w:tcPr>
          <w:p w:rsidR="00304774" w:rsidRPr="00CC21BC" w:rsidRDefault="00304774" w:rsidP="00114201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1D39DB" w:rsidRPr="00CC21BC" w:rsidRDefault="001D39DB" w:rsidP="001D39D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widowControl w:val="0"/>
        <w:tabs>
          <w:tab w:val="left" w:pos="916"/>
          <w:tab w:val="center" w:pos="5102"/>
        </w:tabs>
        <w:suppressAutoHyphens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widowControl w:val="0"/>
        <w:tabs>
          <w:tab w:val="left" w:pos="916"/>
          <w:tab w:val="center" w:pos="5102"/>
        </w:tabs>
        <w:suppressAutoHyphens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  <w:color w:val="000000" w:themeColor="text1"/>
        </w:rPr>
      </w:pPr>
    </w:p>
    <w:p w:rsidR="00CB5628" w:rsidRPr="00CC21BC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  <w:color w:val="000000" w:themeColor="text1"/>
        </w:rPr>
      </w:pPr>
    </w:p>
    <w:p w:rsidR="00CB5628" w:rsidRPr="00CC21BC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  <w:color w:val="000000" w:themeColor="text1"/>
        </w:rPr>
      </w:pPr>
    </w:p>
    <w:p w:rsidR="00CB5628" w:rsidRPr="00CC21BC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  <w:color w:val="000000" w:themeColor="text1"/>
        </w:rPr>
      </w:pPr>
    </w:p>
    <w:p w:rsidR="00CB5628" w:rsidRPr="00CC21BC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  <w:color w:val="000000" w:themeColor="text1"/>
        </w:rPr>
      </w:pPr>
    </w:p>
    <w:p w:rsidR="00CB5628" w:rsidRPr="00CC21BC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  <w:color w:val="000000" w:themeColor="text1"/>
        </w:rPr>
      </w:pPr>
    </w:p>
    <w:p w:rsidR="00CB5628" w:rsidRPr="00CC21BC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  <w:color w:val="000000" w:themeColor="text1"/>
        </w:rPr>
      </w:pPr>
    </w:p>
    <w:p w:rsidR="00CB5628" w:rsidRPr="00CC21BC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  <w:color w:val="000000" w:themeColor="text1"/>
        </w:rPr>
      </w:pPr>
    </w:p>
    <w:p w:rsidR="00CB5628" w:rsidRPr="00CC21BC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  <w:color w:val="000000" w:themeColor="text1"/>
        </w:rPr>
      </w:pPr>
    </w:p>
    <w:p w:rsidR="00CB5628" w:rsidRPr="00CC21BC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2624" w:firstLine="208"/>
        <w:jc w:val="center"/>
        <w:rPr>
          <w:b/>
          <w:bCs/>
          <w:color w:val="000000" w:themeColor="text1"/>
        </w:rPr>
      </w:pPr>
    </w:p>
    <w:p w:rsidR="00CB5628" w:rsidRPr="00CC21BC" w:rsidRDefault="00CB5628" w:rsidP="00CB5628">
      <w:pPr>
        <w:rPr>
          <w:color w:val="000000" w:themeColor="text1"/>
        </w:rPr>
      </w:pPr>
    </w:p>
    <w:p w:rsidR="00CB5628" w:rsidRPr="00CC21BC" w:rsidRDefault="00CB5628" w:rsidP="00CB5628">
      <w:pPr>
        <w:rPr>
          <w:color w:val="000000" w:themeColor="text1"/>
          <w:sz w:val="28"/>
          <w:szCs w:val="28"/>
        </w:rPr>
      </w:pPr>
    </w:p>
    <w:p w:rsidR="00114201" w:rsidRPr="00CC21BC" w:rsidRDefault="00114201" w:rsidP="00CB5628">
      <w:pPr>
        <w:rPr>
          <w:color w:val="000000" w:themeColor="text1"/>
          <w:sz w:val="28"/>
          <w:szCs w:val="28"/>
        </w:rPr>
      </w:pPr>
    </w:p>
    <w:p w:rsidR="00CB5628" w:rsidRPr="00CC21BC" w:rsidRDefault="00CB5628" w:rsidP="00CB5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4"/>
          <w:szCs w:val="24"/>
        </w:rPr>
      </w:pPr>
    </w:p>
    <w:p w:rsidR="00045CB8" w:rsidRPr="00CC21BC" w:rsidRDefault="00045CB8" w:rsidP="00045CB8">
      <w:pPr>
        <w:pStyle w:val="af"/>
        <w:numPr>
          <w:ilvl w:val="0"/>
          <w:numId w:val="32"/>
        </w:numPr>
        <w:spacing w:after="0" w:line="240" w:lineRule="auto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CC21BC">
        <w:rPr>
          <w:rFonts w:ascii="Times New Roman" w:hAnsi="Times New Roman" w:cs="Times New Roman"/>
          <w:b/>
          <w:color w:val="000000" w:themeColor="text1"/>
          <w:sz w:val="32"/>
          <w:szCs w:val="32"/>
        </w:rPr>
        <w:lastRenderedPageBreak/>
        <w:t>Паспорт  рабочей программы учебной дисциплины</w:t>
      </w:r>
    </w:p>
    <w:p w:rsidR="00045CB8" w:rsidRPr="00CC21BC" w:rsidRDefault="00045CB8" w:rsidP="00045CB8">
      <w:pPr>
        <w:shd w:val="clear" w:color="auto" w:fill="FFFFFF"/>
        <w:spacing w:after="0" w:line="240" w:lineRule="auto"/>
        <w:ind w:left="360"/>
        <w:rPr>
          <w:rFonts w:ascii="Trebuchet MS" w:eastAsia="Times New Roman" w:hAnsi="Trebuchet MS" w:cs="Arial"/>
          <w:color w:val="000000" w:themeColor="text1"/>
        </w:rPr>
      </w:pPr>
    </w:p>
    <w:p w:rsidR="00045CB8" w:rsidRPr="00CC21BC" w:rsidRDefault="00045CB8" w:rsidP="00745055">
      <w:pPr>
        <w:pStyle w:val="af"/>
        <w:numPr>
          <w:ilvl w:val="1"/>
          <w:numId w:val="35"/>
        </w:numPr>
        <w:shd w:val="clear" w:color="auto" w:fill="FFFFFF"/>
        <w:spacing w:after="0" w:line="240" w:lineRule="auto"/>
        <w:jc w:val="both"/>
        <w:rPr>
          <w:rFonts w:ascii="Trebuchet MS" w:eastAsia="Times New Roman" w:hAnsi="Trebuchet MS" w:cs="Arial"/>
          <w:color w:val="000000" w:themeColor="text1"/>
        </w:rPr>
      </w:pPr>
      <w:r w:rsidRPr="00CC21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Область применения рабочей программы</w:t>
      </w:r>
    </w:p>
    <w:p w:rsidR="00745055" w:rsidRPr="00E176D1" w:rsidRDefault="00045CB8" w:rsidP="00745055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176D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Рабочая программа учебной дисциплины является частью примерной основной профессиональной образовательной программы в соответствии с ФГОС по специальности  </w:t>
      </w:r>
      <w:r w:rsidR="00E176D1" w:rsidRPr="00E176D1">
        <w:rPr>
          <w:rFonts w:ascii="Times New Roman" w:hAnsi="Times New Roman" w:cs="Times New Roman"/>
          <w:color w:val="000000" w:themeColor="text1"/>
          <w:sz w:val="28"/>
          <w:szCs w:val="28"/>
        </w:rPr>
        <w:t>по специальности: 40.02.04 «Юриспруденция».</w:t>
      </w:r>
    </w:p>
    <w:p w:rsidR="00745055" w:rsidRPr="00CC21BC" w:rsidRDefault="00745055" w:rsidP="00045CB8">
      <w:pPr>
        <w:shd w:val="clear" w:color="auto" w:fill="FFFFFF"/>
        <w:spacing w:after="0" w:line="240" w:lineRule="auto"/>
        <w:rPr>
          <w:rFonts w:ascii="Trebuchet MS" w:eastAsia="Times New Roman" w:hAnsi="Trebuchet MS" w:cs="Times New Roman"/>
          <w:color w:val="000000" w:themeColor="text1"/>
        </w:rPr>
      </w:pPr>
    </w:p>
    <w:p w:rsidR="00045CB8" w:rsidRPr="00CC21BC" w:rsidRDefault="00745055" w:rsidP="00745055">
      <w:pPr>
        <w:shd w:val="clear" w:color="auto" w:fill="FFFFFF"/>
        <w:spacing w:after="0" w:line="240" w:lineRule="auto"/>
        <w:ind w:left="360"/>
        <w:rPr>
          <w:rFonts w:ascii="Trebuchet MS" w:eastAsia="Times New Roman" w:hAnsi="Trebuchet MS" w:cs="Arial"/>
          <w:color w:val="000000" w:themeColor="text1"/>
        </w:rPr>
      </w:pPr>
      <w:r w:rsidRPr="00CC21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1.2.</w:t>
      </w:r>
      <w:r w:rsidR="00045CB8" w:rsidRPr="00CC21B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Цели и задачи учебной дисциплины – требования к результатам освоения учебной дисциплины:</w:t>
      </w:r>
    </w:p>
    <w:p w:rsidR="00EC1A0F" w:rsidRPr="00CC21BC" w:rsidRDefault="00EC1A0F" w:rsidP="00045C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</w:pPr>
    </w:p>
    <w:p w:rsidR="00045CB8" w:rsidRPr="00CC21BC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 w:themeColor="text1"/>
        </w:rPr>
      </w:pPr>
      <w:r w:rsidRPr="00CC21BC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В результате освоения учебной дисциплины обучающийся должен уметь:</w:t>
      </w:r>
    </w:p>
    <w:p w:rsidR="00045CB8" w:rsidRPr="00CC21BC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 w:themeColor="text1"/>
        </w:rPr>
      </w:pPr>
      <w:r w:rsidRPr="00CC2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анализировать сложные функции и строить их графики;</w:t>
      </w:r>
    </w:p>
    <w:p w:rsidR="00045CB8" w:rsidRPr="00CC21BC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 w:themeColor="text1"/>
        </w:rPr>
      </w:pPr>
      <w:r w:rsidRPr="00CC2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выполнять действия над комплексными числами;</w:t>
      </w:r>
    </w:p>
    <w:p w:rsidR="00045CB8" w:rsidRPr="00CC21BC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 w:themeColor="text1"/>
        </w:rPr>
      </w:pPr>
      <w:r w:rsidRPr="00CC2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выполнять операции над матрицами и определителями;</w:t>
      </w:r>
    </w:p>
    <w:p w:rsidR="00045CB8" w:rsidRPr="00CC21BC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 w:themeColor="text1"/>
        </w:rPr>
      </w:pPr>
      <w:r w:rsidRPr="00CC2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решать задачи на вычисление вероятности с использованием элементов комбинаторики;</w:t>
      </w:r>
    </w:p>
    <w:p w:rsidR="00045CB8" w:rsidRPr="00CC21BC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 w:themeColor="text1"/>
        </w:rPr>
      </w:pPr>
      <w:r w:rsidRPr="00CC2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решать прикладные задачи с использованием элементов дифференциального и интегрального исчислений;</w:t>
      </w:r>
    </w:p>
    <w:p w:rsidR="00045CB8" w:rsidRPr="00CC21BC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 w:themeColor="text1"/>
        </w:rPr>
      </w:pPr>
      <w:r w:rsidRPr="00CC2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решать системы линейных уравнений различными методами.</w:t>
      </w:r>
    </w:p>
    <w:p w:rsidR="00045CB8" w:rsidRPr="00CC21BC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 w:themeColor="text1"/>
        </w:rPr>
      </w:pPr>
      <w:r w:rsidRPr="00CC21BC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В результате освоения учебной дисциплины обучающийся должен знать:</w:t>
      </w:r>
    </w:p>
    <w:p w:rsidR="00045CB8" w:rsidRPr="00CC21BC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 w:themeColor="text1"/>
        </w:rPr>
      </w:pPr>
      <w:r w:rsidRPr="00CC2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основные математические методы решения прикладных программ;</w:t>
      </w:r>
    </w:p>
    <w:p w:rsidR="00045CB8" w:rsidRPr="00CC21BC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 w:themeColor="text1"/>
        </w:rPr>
      </w:pPr>
      <w:r w:rsidRPr="00CC2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основные понятия и методы математического анализа, линейной алгебры, теорию комплексных чисел, теории вероятностей и математической статистики;</w:t>
      </w:r>
    </w:p>
    <w:p w:rsidR="00045CB8" w:rsidRPr="00CC21BC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 w:themeColor="text1"/>
        </w:rPr>
      </w:pPr>
      <w:r w:rsidRPr="00CC2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основы интегрального и дифференциального исчисления;</w:t>
      </w:r>
    </w:p>
    <w:p w:rsidR="00045CB8" w:rsidRPr="00CC21BC" w:rsidRDefault="00045CB8" w:rsidP="00EC1A0F">
      <w:pPr>
        <w:shd w:val="clear" w:color="auto" w:fill="FFFFFF"/>
        <w:spacing w:after="0" w:line="240" w:lineRule="auto"/>
        <w:jc w:val="both"/>
        <w:rPr>
          <w:rFonts w:ascii="Trebuchet MS" w:eastAsia="Times New Roman" w:hAnsi="Trebuchet MS" w:cs="Times New Roman"/>
          <w:color w:val="000000" w:themeColor="text1"/>
        </w:rPr>
      </w:pPr>
      <w:r w:rsidRPr="00CC21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роль и место математики в современном мире при освоении профессиональных дисциплин и в сфере профессиональной деятельности.</w:t>
      </w:r>
    </w:p>
    <w:p w:rsidR="00CB5628" w:rsidRPr="00CC21BC" w:rsidRDefault="00CB5628" w:rsidP="00CB5628">
      <w:pPr>
        <w:pStyle w:val="1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ind w:left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2. СТРУКТУРА И СОДЕРЖАНИЕ УЧЕБНОЙ ДИСЦИПЛИНЫ</w:t>
      </w:r>
    </w:p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72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2.1. Объем учебной дисциплины и виды учебной работы</w:t>
      </w:r>
    </w:p>
    <w:tbl>
      <w:tblPr>
        <w:tblW w:w="994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3"/>
        <w:gridCol w:w="2261"/>
      </w:tblGrid>
      <w:tr w:rsidR="00CB5628" w:rsidRPr="00CC21BC" w:rsidTr="00CB5628">
        <w:trPr>
          <w:trHeight w:val="460"/>
          <w:jc w:val="center"/>
        </w:trPr>
        <w:tc>
          <w:tcPr>
            <w:tcW w:w="7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5628" w:rsidRPr="00CC21BC" w:rsidRDefault="00CB5628" w:rsidP="00CB562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Вид учебной работы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B5628" w:rsidRPr="00CC21BC" w:rsidRDefault="00CB5628" w:rsidP="00CB562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Объем часов</w:t>
            </w:r>
          </w:p>
        </w:tc>
      </w:tr>
      <w:tr w:rsidR="00CB5628" w:rsidRPr="00CC21BC" w:rsidTr="00CB5628">
        <w:trPr>
          <w:trHeight w:val="285"/>
          <w:jc w:val="center"/>
        </w:trPr>
        <w:tc>
          <w:tcPr>
            <w:tcW w:w="7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CC21BC" w:rsidRDefault="00CB5628" w:rsidP="00CB5628">
            <w:pPr>
              <w:spacing w:before="120" w:after="120"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CC21BC" w:rsidRDefault="00EF6AD8" w:rsidP="00CA73C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336</w:t>
            </w:r>
          </w:p>
        </w:tc>
      </w:tr>
      <w:tr w:rsidR="00CB5628" w:rsidRPr="00CC21BC" w:rsidTr="00CB5628">
        <w:trPr>
          <w:jc w:val="center"/>
        </w:trPr>
        <w:tc>
          <w:tcPr>
            <w:tcW w:w="7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CC21BC" w:rsidRDefault="00CB5628" w:rsidP="00CB562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CC21BC" w:rsidRDefault="00EF6AD8" w:rsidP="00CB562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318</w:t>
            </w:r>
          </w:p>
        </w:tc>
      </w:tr>
      <w:tr w:rsidR="00CB5628" w:rsidRPr="00CC21BC" w:rsidTr="00CB5628">
        <w:trPr>
          <w:jc w:val="center"/>
        </w:trPr>
        <w:tc>
          <w:tcPr>
            <w:tcW w:w="7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CC21BC" w:rsidRDefault="00CB5628" w:rsidP="00CB562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CC21BC" w:rsidRDefault="00CB5628" w:rsidP="00CB562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B5628">
        <w:trPr>
          <w:jc w:val="center"/>
        </w:trPr>
        <w:tc>
          <w:tcPr>
            <w:tcW w:w="7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CC21BC" w:rsidRDefault="00CB5628" w:rsidP="00CB562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практические работы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CC21BC" w:rsidRDefault="00282041" w:rsidP="00A47F2E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156</w:t>
            </w:r>
          </w:p>
        </w:tc>
      </w:tr>
      <w:tr w:rsidR="00CB5628" w:rsidRPr="00CC21BC" w:rsidTr="00CB5628">
        <w:trPr>
          <w:jc w:val="center"/>
        </w:trPr>
        <w:tc>
          <w:tcPr>
            <w:tcW w:w="7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CC21BC" w:rsidRDefault="00CB5628" w:rsidP="00CB562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CC21BC" w:rsidRDefault="00EF6AD8" w:rsidP="00CA73C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CB5628" w:rsidRPr="00CC21BC" w:rsidTr="00CB5628">
        <w:trPr>
          <w:jc w:val="center"/>
        </w:trPr>
        <w:tc>
          <w:tcPr>
            <w:tcW w:w="7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CC21BC" w:rsidRDefault="00CB5628" w:rsidP="00CB562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Контрольные работы</w:t>
            </w:r>
          </w:p>
        </w:tc>
        <w:tc>
          <w:tcPr>
            <w:tcW w:w="22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CC21BC" w:rsidRDefault="00CB5628" w:rsidP="00CB5628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CB5628" w:rsidRPr="00CC21BC" w:rsidTr="00CB5628">
        <w:trPr>
          <w:jc w:val="center"/>
        </w:trPr>
        <w:tc>
          <w:tcPr>
            <w:tcW w:w="99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B5628" w:rsidRPr="00CC21BC" w:rsidRDefault="00CB5628" w:rsidP="00CB5628">
            <w:pPr>
              <w:spacing w:before="120" w:after="120" w:line="240" w:lineRule="auto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Итоговая аттестация в форме экзамена </w:t>
            </w:r>
          </w:p>
        </w:tc>
      </w:tr>
    </w:tbl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rPr>
          <w:rFonts w:ascii="Times New Roman" w:hAnsi="Times New Roman" w:cs="Times New Roman"/>
          <w:color w:val="000000" w:themeColor="text1"/>
          <w:sz w:val="24"/>
          <w:szCs w:val="24"/>
        </w:rPr>
        <w:sectPr w:rsidR="00CB5628" w:rsidRPr="00CC21BC" w:rsidSect="006D038C">
          <w:footerReference w:type="default" r:id="rId8"/>
          <w:pgSz w:w="11906" w:h="16838"/>
          <w:pgMar w:top="1110" w:right="849" w:bottom="619" w:left="1134" w:header="720" w:footer="720" w:gutter="0"/>
          <w:cols w:space="720" w:equalWidth="0">
            <w:col w:w="9923"/>
          </w:cols>
          <w:noEndnote/>
          <w:titlePg/>
          <w:docGrid w:linePitch="299"/>
        </w:sectPr>
      </w:pPr>
    </w:p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b/>
          <w:color w:val="000000" w:themeColor="text1"/>
        </w:rPr>
        <w:lastRenderedPageBreak/>
        <w:t>2.2.</w:t>
      </w:r>
      <w:r w:rsidRPr="00CC21B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Тематический план и содержание учебной дисциплины </w:t>
      </w:r>
      <w:r w:rsidRPr="00CC21B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«Математика: алгебра и начала математического анализа; геометрия»</w:t>
      </w:r>
      <w:r w:rsidRPr="00CC21BC">
        <w:rPr>
          <w:color w:val="000000" w:themeColor="text1"/>
        </w:rPr>
        <w:t xml:space="preserve"> </w:t>
      </w:r>
    </w:p>
    <w:tbl>
      <w:tblPr>
        <w:tblStyle w:val="a8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27"/>
        <w:gridCol w:w="7512"/>
        <w:gridCol w:w="1134"/>
        <w:gridCol w:w="4962"/>
      </w:tblGrid>
      <w:tr w:rsidR="00CB5628" w:rsidRPr="00CC21BC" w:rsidTr="00951CBA">
        <w:tc>
          <w:tcPr>
            <w:tcW w:w="2127" w:type="dxa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Объем часов</w:t>
            </w: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Характеристика основных видов деятельности обучающихся</w:t>
            </w:r>
          </w:p>
        </w:tc>
      </w:tr>
      <w:tr w:rsidR="00CB5628" w:rsidRPr="00CC21BC" w:rsidTr="00951CBA">
        <w:trPr>
          <w:trHeight w:val="462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1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Введение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Введение</w:t>
            </w:r>
          </w:p>
        </w:tc>
        <w:tc>
          <w:tcPr>
            <w:tcW w:w="7512" w:type="dxa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Ознакомление с ролью математики в науке, технике, экономике, информационных технологиях и практической деятельности. Ознакомление с целями и задачами изучения математики при освоении специальностей СПО.</w:t>
            </w:r>
          </w:p>
        </w:tc>
      </w:tr>
      <w:tr w:rsidR="00CB5628" w:rsidRPr="00CC21BC" w:rsidTr="00CF4B85">
        <w:trPr>
          <w:trHeight w:val="1598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Математика в науке, технике, экономике, информационных технологиях и практической деятельности. Цели и задачи изучения математики при освоении специальностей СПО.</w:t>
            </w:r>
          </w:p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 2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ind w:firstLine="283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Развитие понятия о числе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12(+6)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3418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2.1</w:t>
            </w:r>
          </w:p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Действительные числа. Основные законы действий</w:t>
            </w:r>
          </w:p>
        </w:tc>
        <w:tc>
          <w:tcPr>
            <w:tcW w:w="7512" w:type="dxa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Множества чисел: натуральных, целых, рациональных, иррациональных, действительных. Арифметические действия над рациональными числами, законы арифметических действий. Проценты. Переменные и постоянные величины. Числовые выражения с переменной (целые и дробные). Уравнения, корни уравнения. Многочлен; сложение, вычитание, умножение многочленов; способы разложения многочленов на множители, формулы сокращенного умножения. Квадратные уравнения, их виды, формулы дискриминанта и корней квадратного уравнения. Квадратные неравенства. Определение  и свойства линейной и квадратичной функций.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арифметических действий над числами, сочетая устные и письменные приемы. Нахождение приближенных значений величин и погрешностей вычислений (абсолютной и относительной); сравнение числовых выражений. Нахождение ошибок в преобразованиях и вычислениях.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line="276" w:lineRule="auto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120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 работа                                                                         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Pr="00CC21BC" w:rsidRDefault="00A47F2E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2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Применение  законов арифметических действий к упрощению вычислений. Вычисление процентов. Упрощение числовых выражений с переменной (целых и дробных) в ходе тождественных преобразований.  Решение линейных уравнений, систем уравнений и неравенств. Применение формул сокращенного умножения к разложению многочленов на множители. Решение квадратных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уравнений. Решение квадратных неравенств. Построение графиков линейной и квадратичной функций. Преобразование алгебраических выражений.  Решение прикладных задач с производственным содержанием.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4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Самостоятельная работа                                                                       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0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Выполнение домашнего задания по теме 2.1. </w:t>
            </w:r>
          </w:p>
          <w:p w:rsidR="00CB5628" w:rsidRPr="00CC21BC" w:rsidRDefault="00CB5628" w:rsidP="00CB5628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исследовательских проектов по темам: «Непрерывные дроби», «Применение сложных процентов в экономических расчетах».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50"/>
        </w:trPr>
        <w:tc>
          <w:tcPr>
            <w:tcW w:w="2127" w:type="dxa"/>
            <w:vMerge w:val="restart"/>
          </w:tcPr>
          <w:p w:rsidR="00CB5628" w:rsidRPr="00CC21BC" w:rsidRDefault="00CB5628" w:rsidP="00CB562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2.2</w:t>
            </w:r>
          </w:p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Комплексные числа</w:t>
            </w:r>
          </w:p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21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Понятие о мнимых и комплексных числах. Геометрическая интерпретация комплексных чисел. Модуль комплексного числа. Сложение, вычитание, умножение и деление комплексных  чисел, заданных в алгебраической форме.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5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 работа </w:t>
            </w:r>
          </w:p>
        </w:tc>
        <w:tc>
          <w:tcPr>
            <w:tcW w:w="1134" w:type="dxa"/>
            <w:vMerge w:val="restart"/>
          </w:tcPr>
          <w:p w:rsidR="00CB5628" w:rsidRPr="00CC21BC" w:rsidRDefault="00A47F2E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2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Выполнение действий над  комплексными числами.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2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CC21BC" w:rsidRDefault="00A47F2E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26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2.2.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340"/>
        </w:trPr>
        <w:tc>
          <w:tcPr>
            <w:tcW w:w="2127" w:type="dxa"/>
            <w:vMerge w:val="restart"/>
          </w:tcPr>
          <w:p w:rsidR="00CB5628" w:rsidRPr="00CC21BC" w:rsidRDefault="00CB5628" w:rsidP="00CB562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2.3</w:t>
            </w:r>
          </w:p>
          <w:p w:rsidR="00CB5628" w:rsidRPr="00CC21BC" w:rsidRDefault="00CB5628" w:rsidP="00CB5628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</w:rPr>
              <w:t>Приближенные вычисления. Погрешности приближенных значений чисел</w:t>
            </w:r>
          </w:p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2" w:type="dxa"/>
            <w:vMerge w:val="restart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Нахождение приближенных значений величин и погрешностей вычислений (абсолютной и относительной); сравнение числовых выражений.</w:t>
            </w:r>
            <w:r w:rsidRPr="00CC21BC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Нахождение ошибок в преобразованиях и вычислениях.                                                                        </w:t>
            </w:r>
          </w:p>
        </w:tc>
      </w:tr>
      <w:tr w:rsidR="00CB5628" w:rsidRPr="00CC21BC" w:rsidTr="00CF4B85">
        <w:trPr>
          <w:trHeight w:val="1622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vMerge w:val="restart"/>
          </w:tcPr>
          <w:p w:rsidR="00CB5628" w:rsidRPr="00CC21BC" w:rsidRDefault="00CB5628" w:rsidP="00CB5628">
            <w:pPr>
              <w:pStyle w:val="Default"/>
              <w:rPr>
                <w:rFonts w:ascii="Times New Roman" w:hAnsi="Times New Roman" w:cs="Times New Roman"/>
                <w:color w:val="000000" w:themeColor="text1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</w:rPr>
              <w:t>Понятие абсолютной и относительной погрешности. Абсолютная погрешность и граница абсолютной погрешности приближенных значений чисел. Верные и значащие цифры числа. Относительная погрешность приближенного значения числа. Округление и погрешность округл</w:t>
            </w:r>
            <w:r w:rsidRPr="00CC21BC">
              <w:rPr>
                <w:rFonts w:ascii="Times New Roman" w:hAnsi="Times New Roman" w:cs="Times New Roman"/>
                <w:color w:val="000000" w:themeColor="text1"/>
                <w:shd w:val="clear" w:color="auto" w:fill="FFFFFF" w:themeFill="background1"/>
              </w:rPr>
              <w:t>е</w:t>
            </w:r>
            <w:r w:rsidRPr="00CC21BC">
              <w:rPr>
                <w:rFonts w:ascii="Times New Roman" w:hAnsi="Times New Roman" w:cs="Times New Roman"/>
                <w:color w:val="000000" w:themeColor="text1"/>
              </w:rPr>
              <w:t>ния. Действия над приближенными значениями чисел с учетом границ погрешностей. Вычисления с наперед заданной точностью. Приближенные вычисления и решения прикладных задач.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368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pStyle w:val="Default"/>
              <w:spacing w:after="200" w:line="276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 w:val="restart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82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 работа 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28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Приближенные вычисления и решения прикладных задач.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7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38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2.3.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14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Контрольная работа №1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теме «Развитие понятия о числе».</w:t>
            </w:r>
          </w:p>
        </w:tc>
        <w:tc>
          <w:tcPr>
            <w:tcW w:w="1134" w:type="dxa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Раздел 3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tabs>
                <w:tab w:val="num" w:pos="56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Корни, степени и логарифмы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</w:rPr>
              <w:t>30(+15)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3.1</w:t>
            </w:r>
          </w:p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Корень </w:t>
            </w: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n</w:t>
            </w: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-ой степени и его свойства. Иррациональные уравнения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Ознакомление с понятием корня </w:t>
            </w:r>
            <w:r w:rsidRPr="00CC21B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n-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й степени, свойствами радикалов и правилами сравнения корней.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Формулирование определения корня и свойств корней. Вычисление и сравнение корней, выполнение прикидки значения корня. Преобразование числовых и буквенных выражений, содержащих радикалы.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расчетов по формулам, содержащим радикалы, осуществляя необходимые подстановки и преобразования. Определение равносильности выражений с радикалами. Решение иррациональных уравнений. Ознакомление с понятием степени с действительным показателем.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Нахождение значений степени, используя при необходимости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инструментальные средства.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Записывание корня </w:t>
            </w:r>
            <w:r w:rsidRPr="00CC21BC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n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-й степени в виде степени с дробным показателем и наоборот. Формулирование свойств степеней. Вычисление степеней с рациональным показателем, выполнение прикидки значения степени, сравнение степеней. Преобразование числовых и буквенных выражений, содержащих степени, применяя свойства. Решение показательных уравнений. Ознакомление с применением корней и степеней при вычислении средних, делении отрезка в «золотом сечении». Решение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прикладных задач на сложные проценты.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Нахождение ошибок в преобразованиях и вычислениях.</w:t>
            </w:r>
          </w:p>
        </w:tc>
      </w:tr>
      <w:tr w:rsidR="00CB5628" w:rsidRPr="00CC21BC" w:rsidTr="00CF4B85">
        <w:trPr>
          <w:trHeight w:val="77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Корни натуральной степени из числа и их свойства. Определение корня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-ой степени. Основные свойства корней. Понятие об иррациональном уравнении.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Практическая  работа</w:t>
            </w:r>
          </w:p>
        </w:tc>
        <w:tc>
          <w:tcPr>
            <w:tcW w:w="1134" w:type="dxa"/>
            <w:vMerge w:val="restart"/>
          </w:tcPr>
          <w:p w:rsidR="00CB5628" w:rsidRPr="00CC21BC" w:rsidRDefault="00A47F2E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Вычисление и сравнение корней. Выполнение расчетов с радикалами. Преобразование </w:t>
            </w:r>
            <w:r w:rsidRPr="00CC21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рациональных и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иррациональных выражений. Решение иррациональных уравнений. Решение прикладных задач.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3.1.</w:t>
            </w:r>
          </w:p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дополнительной   литературой  по темам: «История открытия понятия корня», «Доказательство свойств корня». Решение вариативных задач.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360"/>
        </w:trPr>
        <w:tc>
          <w:tcPr>
            <w:tcW w:w="2127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3.2</w:t>
            </w:r>
          </w:p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Степени  с рациональными показателями и их свойства</w:t>
            </w: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55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Введение степеней с рациональными показателями и их свойств. Степени с действительными показателями.</w:t>
            </w:r>
            <w:r w:rsidRPr="00CC21BC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C21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Свойства степени с действительным показателем.</w:t>
            </w:r>
            <w:r w:rsidRPr="00CC21BC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CC21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Преобразование рациональных, степенных, показательных выражений.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Понятие о показательном уравнении.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7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Практическая  работа</w:t>
            </w:r>
          </w:p>
        </w:tc>
        <w:tc>
          <w:tcPr>
            <w:tcW w:w="1134" w:type="dxa"/>
            <w:vMerge w:val="restart"/>
          </w:tcPr>
          <w:p w:rsidR="00CB5628" w:rsidRPr="00CC21BC" w:rsidRDefault="00A47F2E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666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Нахождение значений степеней с рациональными показателями. Сравнение степеней. Преобразования выражений, содержащих степени. Решение показательных уравнений. Решение прикладных задач. Применение корней и степеней при вычислении средних, делении отрезка в «золотом сечении».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31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64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Выполнение домашнего задания по теме 3.2. Работа с учебной  литературой  по темам: «Доказательство свойств степени», «Степень с иррациональным показателем». Решение вариативных задач.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c>
          <w:tcPr>
            <w:tcW w:w="2127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Тема 3.3</w:t>
            </w:r>
          </w:p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Логарифмы. </w:t>
            </w: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Логарифмические уравнения</w:t>
            </w:r>
          </w:p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Логарифм. Логарифм числа. Основное логарифмическое тождество. Десятичные и натуральные логарифмы. Правила действий с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логарифмами. Переход к новому основанию.</w:t>
            </w:r>
            <w:r w:rsidRPr="00CC21BC">
              <w:rPr>
                <w:color w:val="000000" w:themeColor="text1"/>
              </w:rPr>
              <w:t xml:space="preserve">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Преобразование логарифмических выражений. Понятие о логарифмическом уравнении.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CC21BC" w:rsidRDefault="00A47F2E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Нахождение значений логарифма по произвольному основанию. Переход от одного основания к другому. Вычисление и сравнение логарифмов. Логарифмирование и потенцирование выражений.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Приближенные вычисления и решения прикладных задач. Решение логарифмических уравнений. Решение прикладных задач.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3.3. Создание презентации по теме  «Значение  и история понятия логарифма». Выполнение исследовательского проекта по теме: «История возникновения логарифмов». Решение вариативных задач по теме  «Переход к новому основанию»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Контрольная работа №2 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теме «Корни, степени и логарифмы»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4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Прямые и плоскости в пространстве.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B907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</w:rPr>
              <w:t>2</w:t>
            </w:r>
            <w:r w:rsidR="00B9071E" w:rsidRPr="00CC21BC">
              <w:rPr>
                <w:rFonts w:ascii="Times New Roman" w:hAnsi="Times New Roman" w:cs="Times New Roman"/>
                <w:b/>
                <w:color w:val="000000" w:themeColor="text1"/>
              </w:rPr>
              <w:t>4</w:t>
            </w:r>
            <w:r w:rsidRPr="00CC21BC">
              <w:rPr>
                <w:rFonts w:ascii="Times New Roman" w:hAnsi="Times New Roman" w:cs="Times New Roman"/>
                <w:b/>
                <w:color w:val="000000" w:themeColor="text1"/>
              </w:rPr>
              <w:t>(+10)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0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Тема 4.1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Повторение основного планиметрического материала</w:t>
            </w: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Формулировка и приведение доказательств признаков взаимного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расположения прямых и плоскостей. Распознавание на чертежах и моделях различных случаев взаимного расположения прямых и плоскостей, аргументирование своих суждений.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Формулирование определений, признаков и свойств параллельных и перпендикулярных плоскостей, двугранных и линейных углов.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Выполнение построения углов между прямыми, прямой и плоскостью, между плоскостями по описанию и распознавание их на моделях.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Применение признаков и свойств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расположения прямых и плоскостей при решении задач. Изображение на рисунках и конструирование на моделях перпендикуляров и наклонных к плоскости, прямых, параллельных плоскостей, углов между прямой и плоскостью и обоснование построения.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на вычисление геометрических величин. Описывание расстояния от точки до плоскости, от прямой до плоскости, между плоскостями, между скрещивающимися прямыми, между произвольными фигурами в пространстве.  Нахождение ошибок в вычислениях.</w:t>
            </w:r>
          </w:p>
        </w:tc>
      </w:tr>
      <w:tr w:rsidR="00CB5628" w:rsidRPr="00CC21BC" w:rsidTr="00CF4B85">
        <w:trPr>
          <w:trHeight w:val="27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Треугольник, его элементы; виды треугольников, равенство треугольников, теорема Пифагора, решение прямоугольных треугольников, теоремы косинусов и синусов. Параллелограмм, прямоугольник, ромб, квадрат, трапеция.  Окружность,  длина окружности, круг, площадь круга. 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2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Практическая  работа</w:t>
            </w:r>
          </w:p>
        </w:tc>
        <w:tc>
          <w:tcPr>
            <w:tcW w:w="1134" w:type="dxa"/>
            <w:vMerge w:val="restart"/>
          </w:tcPr>
          <w:p w:rsidR="00CB5628" w:rsidRPr="00CC21BC" w:rsidRDefault="00A47F2E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9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задач по темам «Треугольники», «Четырёхугольники», «Окружность и круг».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4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4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uppressAutoHyphens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4.1. Решение вариативных задач.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26"/>
        </w:trPr>
        <w:tc>
          <w:tcPr>
            <w:tcW w:w="2127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4.2</w:t>
            </w:r>
          </w:p>
          <w:p w:rsidR="00CB5628" w:rsidRPr="00CC21BC" w:rsidRDefault="00CB5628" w:rsidP="00CB562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Прямые и </w:t>
            </w: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плоскости в пространстве.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Параллельность прямых и плоскостей в пространстве</w:t>
            </w: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3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Определение стереометрии, основные понятия. Следствия аксиом стереометрии. Определение параллельных, пересекающихся,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скрещивающихся прямых в пространстве. Теорема о существовании и единственности прямой, параллельной данной. Теорема о признаке параллельности двух прямых. Определение параллельности прямой и плоскости. Теорема о признаке параллельности прямой и плоскости. Определение параллельных плоскостей. Теорема о признаке параллельности двух плоскостей. Теорема о существовании единственной плоскости, параллельной данной. Свойства параллельных плоскостей. Взаимное расположение прямых и плоскостей.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6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CC21BC" w:rsidRDefault="00A47F2E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3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Признаки взаимного расположения прямых. Угол между прямыми. Теоремы о взаимном расположении прямой и плоскости. Признаки и свойства параллельных плоскостей. Расстояние от точки до плоскости, от прямой до плоскости, расстояние между плоскостями, между скрещивающимися прямыми, между произвольными фигурами в пространстве. Решение вычислительных задач и задач на доказательство с использованием аксиом стереометрии и их следствий,  определений и теорем из параграфа «Параллельность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прямых и плоскостей в пространстве».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348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46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tabs>
                <w:tab w:val="left" w:pos="316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Выполнение домашнего задания по теме 4.2. Создание презентации по теме «История развития стереометрии». Изготовление демонстрационной модели к теореме о пересечении двух плоскостей третьей. Решение вариативных задач.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C4BC96" w:themeFill="background2" w:themeFillShade="BF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300"/>
        </w:trPr>
        <w:tc>
          <w:tcPr>
            <w:tcW w:w="2127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4.3</w:t>
            </w:r>
          </w:p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Перпендикулярность</w:t>
            </w: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прямых и плоскостей в пространстве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31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Определение перпендикулярных  прямых. Теорема о признаке перпендикулярности двух прямых (2 случая – на плоскости и в пространстве). Определение прямой, перпендикулярной плоскости. Теорема о признаке перпендикулярности прямой и плоскости. Теорема о перпендикулярности одной из двух параллельных прямых. Теорема о 2-х прямых, перпендикулярных плоскости. Определение перпендикуляра из точки на плоскость, основание перпендикуляра, расстояние от точки до плоскости, наклонной от точки до плоскости, основание наклонной, проекции наклонной. Теорема о 3-х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перпендикулярах. Геометрические преобразования пространства: параллельный перенос, симметрия относительно плоскости. Параллельное проектирование. Площадь ортогональной проекции. Изображение пространственных фигур.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94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8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вычислительных задач и задач на доказательство с использованием аксиом стереометрии и их следствий,  определений и теорем из темы «Перпендикулярность прямых и плоскостей в пространстве».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34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88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4.3. Изготовление демонстрационной модели к теореме о трех перпендикулярах. Выполнение исследовательского проекта по теме: «Параллельное проектирование». Решение вариативных задач.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471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Контрольная работа №3 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теме «</w:t>
            </w:r>
            <w:r w:rsidRPr="00CC21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Прямые и плоскости в пространстве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5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Комбинаторика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</w:rPr>
              <w:t>16(+8)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111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5.1</w:t>
            </w:r>
          </w:p>
          <w:p w:rsidR="00CB5628" w:rsidRPr="00CC21BC" w:rsidRDefault="00CB5628" w:rsidP="00CB5628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</w:rPr>
              <w:t>Основные понятия комбинаторики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Изучение правила комбинаторики и применение при решении комбинаторных задач. Решение комбинаторных задач методом перебора и по правилу умножения. Ознакомление с понятиями комбинаторики: размещениями, сочетаниями, перестановками и формулами для их вычисления. Объяснение и применение формул для вычисления размещений, перестановок и сочетаний при решении задач. Ознакомление с биномом Ньютона и треугольником Паскаля. Решение практических задач с использованием понятий и правил комбинаторики. Нахождение ошибок в преобразованиях и вычислениях.</w:t>
            </w:r>
          </w:p>
        </w:tc>
      </w:tr>
      <w:tr w:rsidR="00CB5628" w:rsidRPr="00CC21BC" w:rsidTr="00CF4B85">
        <w:trPr>
          <w:trHeight w:val="15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Cs/>
                <w:color w:val="000000" w:themeColor="text1"/>
              </w:rPr>
              <w:t>Понятие множества, элемент множества, способы задания множеств, классификация множеств по количеству элементов, подмножество, равные множества, операции над множествами, правила суммы, правило умножения, изображение множеств.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Понятие факториала.</w:t>
            </w:r>
            <w:r w:rsidRPr="00CC21BC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3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26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История развития комбинаторики, её роль в различных сферах человеческой жизнедеятельности. Прикладные задачи.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7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1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5.1. Создание презентаций по темам: «История становления комбинаторики», «Жизнь и научная деятельность И.Ньютона». Решение вариативных задач.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26"/>
        </w:trPr>
        <w:tc>
          <w:tcPr>
            <w:tcW w:w="2127" w:type="dxa"/>
            <w:vMerge w:val="restart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5.2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Виды </w:t>
            </w: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соединений</w:t>
            </w: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760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Виды соединений - сочетания, размещения, перестановки, связь между представленными видами соединений. Формула бинома </w:t>
            </w:r>
            <w:r w:rsidRPr="00CC21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Ньютона. Свойства биноминальных коэффициентов. Треугольник Паскаля.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26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shd w:val="clear" w:color="auto" w:fill="DDD9C3" w:themeFill="background2" w:themeFillShade="E6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07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Правила комбинаторики. Решение комбинаторных задач. Задачи на подсчет числа размещений, перестановок, сочетаний. Решение задач на перебор вариантов. Бином Ньютона и треугольник Паскаля. Прикладные задачи.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2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5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5.2. Создание презентации по теме  «Виды комбинаций». Работа с  дополнительной литературой по теме «Сочетания с повторениями». Решение вариативных задач.</w:t>
            </w:r>
          </w:p>
        </w:tc>
        <w:tc>
          <w:tcPr>
            <w:tcW w:w="1134" w:type="dxa"/>
            <w:vMerge/>
            <w:shd w:val="clear" w:color="auto" w:fill="DDD9C3" w:themeFill="background2" w:themeFillShade="E6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34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Контрольная работа № 4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теме «</w:t>
            </w:r>
            <w:r w:rsidRPr="00CC21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Комбинаторика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367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6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Координаты и векторы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</w:rPr>
              <w:t>22(+11)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0"/>
        </w:trPr>
        <w:tc>
          <w:tcPr>
            <w:tcW w:w="2127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6.1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Декартова система координат в пространстве</w:t>
            </w: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 w:val="restart"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Ознакомление с понятием вектор. Изучение декартовой системы координат в пространстве, построение по заданным координатам точек и плоскостей, нахождение координат точек. Нахождение уравнений окружности, сферы, плоскости. Вычисление расстояний между точками. Изучение свойств векторных величин, правил разложения век торов в трехмерном пространстве, правил нахождения координат вектора в пространстве, правил действий с векторами, заданными  координатами. Применение теории при решении задач на действия с векторами. Изучение скалярного произведения векторов, векторного уравнения  прямой и плоскости. Применение теории при решении задач на действия с векторами, координатный метод, применение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векторов для вычисления величин углов и расстояний Ознакомление с доказательствами теорем стереометрии о взаимном расположении прямых и плоскостей с использованием векторов. Нахождение ошибок в преобразованиях и вычислениях.</w:t>
            </w:r>
          </w:p>
        </w:tc>
      </w:tr>
      <w:tr w:rsidR="00CB5628" w:rsidRPr="00CC21BC" w:rsidTr="00CF4B85">
        <w:trPr>
          <w:trHeight w:val="126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Прямоугольная (декартова) система координат в пространстве. Формула расстояния между двумя точками. Уравнения сферы, плоскости и прямой. 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8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CC21BC" w:rsidRDefault="00A47F2E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5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Декартова система координат в пространстве. Составление уравнений окружности, сферы, плоскости. Вычисление расстояния между точками. 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6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10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6.1.</w:t>
            </w:r>
          </w:p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презентации по теме  «Жизнь и творчество Р.Декарта». Работа с учебной и справочной литературой  по теме: «Способы задания прямой». Решение вариативных задач.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40"/>
        </w:trPr>
        <w:tc>
          <w:tcPr>
            <w:tcW w:w="212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6.2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Векторы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25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Векторы. Модуль вектора. Равенство векторов. Сложение векторов. Умножение вектора на число. Разложение вектора по направлениям. Угол между двумя векторами. Проекция вектора на ось. Координаты вектора. Скалярное произведение векторов. Использование координат и векторов при решении математических и прикладных задач.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25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180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Векторы. Действия с векторами. Действия с векторами, заданными координатами. Скалярное произведение векторов. Векторное уравнение прямой и плоскости.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300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1080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Выполнение домашнего задания по разделу 6.2. Работа с учебной литературой по темам:  «Сумма нескольких векторов. Правило параллелепипеда», «Проекция вектора на ось». Выполнение исследовательского проекта по теме: «Векторное задание прямых и плоскостей в пространстве». 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Контрольная работа № 5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теме «</w:t>
            </w:r>
            <w:r w:rsidRPr="00CC21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Координаты и векторы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7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Основы тригонометрии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</w:rPr>
              <w:t>35(+17)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315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7.1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Основные понятия</w:t>
            </w: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Изучение радианного метода измерения углов вращения и их связи с градусной мерой. Изображение углов вращения на окружности, соотнесение величины угла с его расположением. Формулирование определений тригонометрических функций для углов поворота и острых углов прямоугольного треугольника  и объяснения их взаимосвязи. Нахождение ошибок в преобразованиях и вычислениях.</w:t>
            </w:r>
          </w:p>
        </w:tc>
      </w:tr>
      <w:tr w:rsidR="00CB5628" w:rsidRPr="00CC21BC" w:rsidTr="00951CBA">
        <w:trPr>
          <w:trHeight w:val="246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Радианная мера угла. Вращательное движение. Синус, косинус, тангенс и котангенс числа.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46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5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Радианный метод измерения углов вращения и связь с градусной мерой. 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31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7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Выполнение домашнего задания по теме 7.1. Работа со справочной литературой для составления таблицы соотношений радианной и градусной меры основных углов. Создание презентации по теме «История становления и развития тригонометрии». 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345"/>
        </w:trPr>
        <w:tc>
          <w:tcPr>
            <w:tcW w:w="2127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7.2</w:t>
            </w:r>
          </w:p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Основные тригонометрические тождества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62" w:type="dxa"/>
            <w:vMerge w:val="restart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Применение основных тригонометрических тождеств для вычисления значений тригонометрических функций по одной из них. Нахождение ошибок в преобразованиях и вычислениях.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57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тригонометрические тождества.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34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34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упражнений на применение основных тригонометрических тождеств.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5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11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7.2.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315"/>
        </w:trPr>
        <w:tc>
          <w:tcPr>
            <w:tcW w:w="2127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7.3</w:t>
            </w:r>
          </w:p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Преобразования простейших тригонометрических выражений</w:t>
            </w: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62" w:type="dxa"/>
            <w:vMerge w:val="restart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Изучение основных формул тригонометрии: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формулы сложения,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удвоения, преобразования суммы тригонометрических функций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произведение и произведения в сумму и применение при вычислении значения тригонометрического выражения и упрощения его. Ознакомление со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свойствами симметрии точки на единичной окружности и применение их для вывода формул приведения. Нахождение ошибок в преобразованиях и вычислениях.</w:t>
            </w:r>
          </w:p>
        </w:tc>
      </w:tr>
      <w:tr w:rsidR="00CB5628" w:rsidRPr="00CC21BC" w:rsidTr="00CF4B85">
        <w:trPr>
          <w:trHeight w:val="31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Формулы приведения. Формулы сложения. Формулы удвоения Формулы половинного угла. Преобразование суммы тригонометрических функций в произведение и произведения в сумму. Выражение тригонометрических функций через тангенс половинного аргумента.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4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7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упражнений на применение различных формул тригонометрии.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4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300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7.3. Работа со справочной литературой  по темам: «Формулы половинного аргумента. Формулы углов 3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ym w:font="Symbol" w:char="F061"/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4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sym w:font="Symbol" w:char="F061"/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», «Выражение тригонометрических функций через тангенс половинного аргумента». 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189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7.4</w:t>
            </w:r>
          </w:p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Тригонометрические</w:t>
            </w: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уравнения и неравенства</w:t>
            </w:r>
          </w:p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по формулам и тригонометрическому кругу простейших тригонометрических уравнений. Применение общих методов решения уравнений (приведение к линейному, квадратному, метод разложения на множители, замены переменной) при решении тригонометрических уравнений. Умение отмечать на круге решения простейших тригонометрических неравенств.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Ознакомление с понятием обратных тригонометрических функций. Изучение определений арксинуса, арккосинуса, арктангенса числа. Формулирование их, изображение на единичной окружности, применение при решении уравнений. Нахождение ошибок в преобразованиях и вычислениях.</w:t>
            </w:r>
          </w:p>
        </w:tc>
      </w:tr>
      <w:tr w:rsidR="00CB5628" w:rsidRPr="00CC21BC" w:rsidTr="00951CBA">
        <w:trPr>
          <w:trHeight w:val="315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Обратные тригонометрические функции: арксинус, арккосинус, арктангенс. Простейшие тригонометрические уравнения. Простейшие тригонометрические неравенства. Виды тригонометрических уравнений.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40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40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простейших тригонометрических уравнений. Решение простейших тригонометрических неравенств. Решение тригонометрических уравнений, сводящихся к квадратным, однородных и решаемых с помощью различных формул тригонометрии.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195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330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7.4.</w:t>
            </w: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370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Контрольная работа № 6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теме «Основы тригонометрии».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52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8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Функции и графики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</w:rPr>
              <w:t>24(+12)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27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8.1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Функции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Ознакомление с понятием переменной,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примерами зависимостей  между переменными. Ознакомление с понятием графика, определение принадлежности точки графику функции. Определение по формуле простейшей зависимости, вида ее графика. Выражение по формуле одной переменной через другие. Ознакомление с определением функции, формулирование его. Нахождение области определения и области значений функции.</w:t>
            </w:r>
          </w:p>
        </w:tc>
      </w:tr>
      <w:tr w:rsidR="00CB5628" w:rsidRPr="00CC21BC" w:rsidTr="00951CBA">
        <w:trPr>
          <w:trHeight w:val="659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Область определения и множество значений; график функции, построение графиков функций, заданных различными способами.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Преобразования графиков. Параллельный перенос, симметрия относительно осей координат и симметрия относительно начала координат, симметрия относительно прямой y = x, растяжение и сжатие вдоль осей координат.</w:t>
            </w: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1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right" w:pos="715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2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Примеры зависимостей между переменными в реальных процессах из смежных дисциплин. Определение функций. Построение и чтение графиков функций.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8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right" w:pos="7155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ab/>
            </w: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6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8.1. Выполнение исследовательского проекта по теме: «Применение понятия «функции»  в физике».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180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8.2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Свойства функции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Ознакомление с примерами функциональных зависимостей в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реальных процессах из смежных дисциплин. Ознакомление с доказательными рассуждениями некоторых свойств линейной и квадратичной функций, проведение исследования линейной, кусочно-линейной, дробно-линейной и квадратичной функций, построение их графиков. Построение и чтение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графиков функций. Исследование функции. Составление видов функций по данному условию, решение задач на экстремум. Выполнение преобразований графика функции.</w:t>
            </w:r>
          </w:p>
        </w:tc>
      </w:tr>
      <w:tr w:rsidR="00CB5628" w:rsidRPr="00CC21BC" w:rsidTr="00951CBA">
        <w:trPr>
          <w:trHeight w:val="13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Монотонность, четность, нечетность, ограниченность, периодичность. Промежутки возрастания и убывания, наибольшее и наименьшее значения, точки экстремума. Графическая интерпретация. Примеры функциональных зависимостей в реальных процессах и явлениях. Арифметические операции над функциями. Сложная функция (композиция). Понятие о непрерывности функции.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165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3B76DC">
        <w:trPr>
          <w:trHeight w:val="759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Исследование функции. Свойства линейной, квадратичной, кусочно-линейной и дробно-линейной функций. Непрерывные и периодические функции. 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3B76DC">
        <w:trPr>
          <w:trHeight w:val="488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306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8.2. Выполнение исследовательского проекта по теме «Квадратичная функция».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50"/>
        </w:trPr>
        <w:tc>
          <w:tcPr>
            <w:tcW w:w="2127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8.3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Обратные функции</w:t>
            </w: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2" w:type="dxa"/>
            <w:vMerge w:val="restart"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Изучение понятия обратной функции, определение вида и построение графика обратной функции, нахождение ее области определения и области значений. Применение свойств функций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3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при исследовании уравнений и решении задач на экстремум. Ознакомление с понятием сложной функции.</w:t>
            </w:r>
          </w:p>
        </w:tc>
      </w:tr>
      <w:tr w:rsidR="00CB5628" w:rsidRPr="00CC21BC" w:rsidTr="00CF4B85">
        <w:trPr>
          <w:trHeight w:val="96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Область определения и область значений обратной функции.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График обратной функции.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6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3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Обратные функции и их графики. Преобразования графика функции. 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3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96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31" w:lineRule="auto"/>
              <w:jc w:val="both"/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8.3. Создание презентаций по теме. Работа с дополнительной литературой.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50"/>
        </w:trPr>
        <w:tc>
          <w:tcPr>
            <w:tcW w:w="2127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8.4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Степенные, показательные, логарифмические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и тригонометрические функции.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Обратные тригонометрические функции</w:t>
            </w: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2" w:type="dxa"/>
            <w:vMerge w:val="restart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Вычисление значений функций по значению аргумента. Определение положения точки на графике по ее координатам и наоборот. Использование свойств функций для сравнения значений степеней и логарифмов. Построение графиков степенных и логарифмических функций.</w:t>
            </w:r>
            <w:r w:rsidRPr="00CC21BC">
              <w:rPr>
                <w:color w:val="000000" w:themeColor="text1"/>
              </w:rPr>
              <w:t xml:space="preserve">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Решение показательных и логарифмических уравнений и неравенств по известным алгоритмам. Ознакомление с понятием непрерывной периодической функции, формулирование свойств синуса и косинуса, построение их графиков.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Ознакомление с понятием гармонических колебаний и примерами гармонических колебаний для описания процессов в физике и других областях знания. Ознакомление с понятием разрывной периодической функции, формулирование свойств тангенса и котангенса, построение их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графиков. Применение свойств функций для сравнения значений тригонометрических функций, решения тригонометрических уравнений. Построение графиков обратных тригонометрических функций и определение по графикам их свойств.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преобразования графиков.</w:t>
            </w:r>
          </w:p>
        </w:tc>
      </w:tr>
      <w:tr w:rsidR="00CB5628" w:rsidRPr="00CC21BC" w:rsidTr="00CF4B85">
        <w:trPr>
          <w:trHeight w:val="111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Определения функций, их свойства и графики.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26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5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Свойства и графики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степенных, показательных, логарифмических функций. </w:t>
            </w:r>
            <w:r w:rsidRPr="00CC21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Свойства и графики синуса, косинуса, тангенса и котангенса, обратных тригонометрических функций. Гармонические колебания. Прикладные задачи. Показательные, логарифмические, тригонометрические уравнения и неравенства.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5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11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Выполнение домашнего задания по теме 8.4. Выполнение исследовательского проекта по теме: «Сложение гармонических колебаний». Решение вариативных задач. 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360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Контрольная работа № 7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теме «Функции и графики».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9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Многогранники и круглые тела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</w:rPr>
              <w:t>30(+15)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70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9.1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Многогранники</w:t>
            </w:r>
          </w:p>
        </w:tc>
        <w:tc>
          <w:tcPr>
            <w:tcW w:w="7512" w:type="dxa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Описание и характеристика различных видов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многогранников, перечисление их элементов и свойств. Изображение многогранников и выполнение построения на изображениях и моделях многогранников. Вычисление линейных элементов и углов в пространственных конфигурациях, аргументирование своих суждений. Характеристика и изображение сечения, развертки многогранников, вычисление площадей поверхностей.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Построение простейших сечений куба, призмы, пирамиды. Применение фактов и сведений из планиметрии. Ознакомление с видами симметрий в пространстве, формулирование определений и свойств. Характеристика симметрии тел вращения и многогранников.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Применение свойств симметрии при решении задач. Использование приобретенных знаний для исследования и моделирования несложных задач. Изображение основных многогранников, выполнение рисунков по условиям задач. Нахождение ошибок в преобразованиях и вычислениях.</w:t>
            </w:r>
          </w:p>
        </w:tc>
      </w:tr>
      <w:tr w:rsidR="00CB5628" w:rsidRPr="00CC21BC" w:rsidTr="00CF4B85">
        <w:trPr>
          <w:trHeight w:val="231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Вершины, ребра, грани многогранника. Развертка. Многогранные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углы. Выпуклые многогранники. Теорема Эйлера. Призма. Прямая и наклонная призма. Правильная призма. Параллелепипед. Куб.</w:t>
            </w:r>
            <w:r w:rsidRPr="00CC21BC">
              <w:rPr>
                <w:color w:val="000000" w:themeColor="text1"/>
              </w:rPr>
              <w:t xml:space="preserve">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Пирамида. Правильная пирамида. Усеченная пирамида. Тетраэдр. Симметрии в кубе, в параллелепипеде, в призме и пирамиде. Сечения куба, призмы и пирамиды.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Представление о правильных многогранниках (тетраэдре, кубе, октаэдре, додекаэдре и икосаэдре). Объем и его измерение. Интегральная формула объема. Формулы объема куба, прямоугольного параллелепипеда, призмы, пирамиды. Подобие тел. Отношения площадей поверхностей и объемов подобных тел.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46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1979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Различные виды многогранников. Их изображения. Сечения, развертки многогранников. Площадь поверхности. Виды симметрий в пространстве. Симметрия многогранников. Вычисление площадей и объемов. Решение задач на построение сечений многогранников.</w:t>
            </w:r>
          </w:p>
          <w:p w:rsidR="00CB5628" w:rsidRPr="00CC21BC" w:rsidRDefault="00CB5628" w:rsidP="00CB5628">
            <w:pPr>
              <w:pStyle w:val="a4"/>
              <w:shd w:val="clear" w:color="auto" w:fill="FFFFFF" w:themeFill="background1"/>
              <w:spacing w:line="240" w:lineRule="auto"/>
              <w:jc w:val="both"/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</w:pPr>
            <w:r w:rsidRPr="00CC21BC">
              <w:rPr>
                <w:rFonts w:ascii="Times New Roman" w:hAnsi="Times New Roman" w:cs="Times New Roman"/>
                <w:b w:val="0"/>
                <w:bCs w:val="0"/>
                <w:color w:val="000000" w:themeColor="text1"/>
              </w:rPr>
              <w:t xml:space="preserve">Решение задач на вычисление площадей поверхности и объемов многогранников. </w:t>
            </w:r>
            <w:r w:rsidRPr="00CC21BC">
              <w:rPr>
                <w:rFonts w:ascii="Times New Roman" w:hAnsi="Times New Roman" w:cs="Times New Roman"/>
                <w:b w:val="0"/>
                <w:color w:val="000000" w:themeColor="text1"/>
              </w:rPr>
              <w:t>Использование свойств многогранников при решении математических и прикладных задач.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406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37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9.1.</w:t>
            </w:r>
          </w:p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 учебной литературой по темам: «Многогранные углы. Теорема Эйлера»; «Звездчатые многогранники. Кристаллы – природные многогранники»; «Симметрия в природе, технике». Создание презентации по теме: «Жизнь и творчество Л.Эйлера».  Изготовление модели многогранника. Выполнение исследовательского проекта по теме: «Правильные и полуправильные многогранники». Изготовление модели тетраэдра с заданными параметрами.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333"/>
        </w:trPr>
        <w:tc>
          <w:tcPr>
            <w:tcW w:w="2127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9.2</w:t>
            </w:r>
          </w:p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Круглые тела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62" w:type="dxa"/>
            <w:vMerge w:val="restart"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Ознакомление с видами тел вращения, формулирование их определений и свойств. Формулирование теорем о сечении шара плоскостью и плоскости, касательной к сфере. Характеристика и изображение тел вращения, их развертки, сечения. Решение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задач на построение сечений, вычисление длин, расстояний, углов, площадей. Проведение доказательных рассуждений при решении задач. Применение свойств симметрии при решении задач на тела вращения, комбинацию тел.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Изображение основных круглых тел и выполнение рисунка по условию задачи. Нахождение ошибок в преобразованиях и вычислениях.</w:t>
            </w:r>
          </w:p>
        </w:tc>
      </w:tr>
      <w:tr w:rsidR="00CB5628" w:rsidRPr="00CC21BC" w:rsidTr="00CF4B85">
        <w:trPr>
          <w:trHeight w:val="30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Цилиндр и конус. Усеченный конус. Основание, высота, боковая поверхность, образующая, развертка. Осевые сечения и сечения, параллельные основанию. Шар и сфера, их сечения. Касательная плоскость к сфере.</w:t>
            </w:r>
            <w:r w:rsidRPr="00CC21BC">
              <w:rPr>
                <w:color w:val="000000" w:themeColor="text1"/>
              </w:rPr>
              <w:t xml:space="preserve">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Формулы объема  цилиндра, конуса, шара.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Формулы площади поверхностей цилиндра, конуса, сферы. 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4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11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Различные виды круглых тел. Их изображения. Сечения, развертки круглых тел. Симметрия круглых тел. Вычисление площадей и объемов. Использование свойств тел  вращения при решении математических и прикладных задач.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7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31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9.2. Выполнение исследовательского проекта по теме: «Конические сечения и их применение в технике». Изготовление моделей  цилиндра и конуса с заданными параметрами. Решение вариативных задач.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31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Контрольная работа №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  по теме «Многогранники и круглые тела».</w:t>
            </w:r>
          </w:p>
        </w:tc>
        <w:tc>
          <w:tcPr>
            <w:tcW w:w="1134" w:type="dxa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10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Начала математического анализа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</w:rPr>
              <w:t>30(+15)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638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10.1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Последовательности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Ознакомление с понятием числовой последовательности, способами ее задания, вычислениями ее членов. Ознакомление с понятием предела последовательности. Ознакомление с вычислением суммы бесконечного числового ряда на примере вычисления суммы бесконечно убывающей геометрической прогрессии. Решение задач на применение формулы суммы бесконечно убывающей геометрической прогрессии. Нахождение ошибок в преобразованиях и вычислениях.</w:t>
            </w:r>
          </w:p>
        </w:tc>
      </w:tr>
      <w:tr w:rsidR="00CB5628" w:rsidRPr="00CC21BC" w:rsidTr="00CF4B85">
        <w:trPr>
          <w:trHeight w:val="839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Способы задания и свойства числовых последовательностей. Понятие о пределе последовательности. Существование предела монотонной ограниченной последовательности. Суммирование последовательностей. Бесконечно убывающая геометрическая прогрессия и ее сумма.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5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7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Числовая последовательность, способы ее задания, вычисления членов последовательности. Предел последовательности. Бесконечно убывающая геометрическая прогрессия.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31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67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Выполнение домашнего задания по теме 10.1. 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416"/>
        </w:trPr>
        <w:tc>
          <w:tcPr>
            <w:tcW w:w="2127" w:type="dxa"/>
            <w:vMerge w:val="restart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 10.2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Производная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="0033519B"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Ознакомление с понятием производной.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Изучение и формулирование ее механического и геометрического смысла, изучение алгоритма вычисления производной на примере вычисления мгновенной скорости и углового коэффициента касательной.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Составление уравнения касательной в общем виде. Усвоение правил дифференцирования, таблицы производных элементарных функций, применение для дифференцирования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функций, составления уравнения касательной. Изучение теорем о связи свойств функции и производной, формулировка их. Проведение с помощью производной исследования функции, заданной формулой.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Установление связи свойств функции и производной по их графикам. Применение производной для решения задач на нахождение наибольшего, наименьшего значения и на нахождение экстремума. Нахождение ошибок в преобразованиях и вычислениях.</w:t>
            </w:r>
          </w:p>
        </w:tc>
      </w:tr>
      <w:tr w:rsidR="00CB5628" w:rsidRPr="00CC21BC" w:rsidTr="00CF4B85">
        <w:trPr>
          <w:trHeight w:val="2488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Понятие о производной функции, ее геометрический и физический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смысл. Уравнение касательной к графику функции. Производные суммы, разности, произведения, частные. Производные основных элементарных функций. Применение производной к исследованию функций и построению графиков. Производные обратной функции и композиции функции. Примеры использования производной для нахождения наилучшего решения в прикладных задачах. Вторая производная, ее геометрический и физический смысл. Нахождение скорости для процесса, заданного формулой и</w:t>
            </w: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графиком.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7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60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Производная: механический и геометрический смысл производной.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Уравнение касательной в общем виде. Правила и формулы дифференцирования, таблица производных элементарных функций. Исследование функции с помощью производной. Нахождение наибольшего, наименьшего значения и экстремальных значений функции.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98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38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10.2 . Работа с учебной литературой по теме: «Приближенное вычисление производной». Выполнение исследовательского проекта по теме: «Понятие дифференциала и его приложения». Решение вариативных задач.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59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Контрольная работа № 9 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теме «Начала математического анализа».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71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11</w:t>
            </w:r>
          </w:p>
        </w:tc>
        <w:tc>
          <w:tcPr>
            <w:tcW w:w="7512" w:type="dxa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Интеграл и его применение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33519B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  <w:r w:rsidR="0033519B" w:rsidRPr="00CC21BC">
              <w:rPr>
                <w:rFonts w:ascii="Times New Roman" w:hAnsi="Times New Roman" w:cs="Times New Roman"/>
                <w:b/>
                <w:color w:val="000000" w:themeColor="text1"/>
              </w:rPr>
              <w:t>8(+9</w:t>
            </w:r>
            <w:r w:rsidRPr="00CC21B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70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11.1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Первообразная</w:t>
            </w: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Pr="00CC21BC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Ознакомление с понятием интеграла и первообразной. Изучение правила вычисления первообразной и теоремы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Ньютона—Лейбница. Решение задач на связь первообразной и ее производной, вычисление первообразной для данной функции. Решение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задач на применение интеграла для вычисления физических величин и площадей. Нахождение ошибок в преобразованиях и вычислениях.</w:t>
            </w:r>
          </w:p>
        </w:tc>
      </w:tr>
      <w:tr w:rsidR="00CB5628" w:rsidRPr="00CC21BC" w:rsidTr="00951CBA">
        <w:trPr>
          <w:trHeight w:val="231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Понятия первообразной, её основное свойство ,правила нахождения первообразной. Ознакомление с геометрическим смыслом первообразной. 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70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Pr="00CC21BC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5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Выполнение  упражнений на нахождение первообразных. 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46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8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 11.1.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21"/>
        </w:trPr>
        <w:tc>
          <w:tcPr>
            <w:tcW w:w="2127" w:type="dxa"/>
            <w:vMerge w:val="restart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Тема 11.2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Интеграл</w:t>
            </w:r>
          </w:p>
        </w:tc>
        <w:tc>
          <w:tcPr>
            <w:tcW w:w="751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44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Понятие об определённом интеграле. Применение определенного интеграла для нахождения площади криволинейной трапеции. Формула Ньютона—Лейбница. Примеры применения интеграла в физике и геометрии.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03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176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 упражнений на вычисление определённого  интеграла. Применение интеграла к вычислению физических величин и площадей.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366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660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11.2.</w:t>
            </w:r>
          </w:p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презентации по теме  «Физический и геометрический смысл интеграла».Работа с учебной литературой по темам «Первообразная обратных тригонометрических функций»; «Приближенное вычисление определенного интеграла». Решение вариативных задач.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172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Контрольная работа № 10 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теме «Интеграл и его применение».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12</w:t>
            </w:r>
          </w:p>
          <w:p w:rsidR="00CB5628" w:rsidRPr="00CC21BC" w:rsidRDefault="00CB5628" w:rsidP="00CB562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Элементы теории вероятностей и математической</w:t>
            </w:r>
          </w:p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статистики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1838B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</w:rPr>
              <w:t>1</w:t>
            </w:r>
            <w:r w:rsidR="001838B8" w:rsidRPr="00CC21BC">
              <w:rPr>
                <w:rFonts w:ascii="Times New Roman" w:hAnsi="Times New Roman" w:cs="Times New Roman"/>
                <w:b/>
                <w:color w:val="000000" w:themeColor="text1"/>
              </w:rPr>
              <w:t>6</w:t>
            </w:r>
            <w:r w:rsidRPr="00CC21BC">
              <w:rPr>
                <w:rFonts w:ascii="Times New Roman" w:hAnsi="Times New Roman" w:cs="Times New Roman"/>
                <w:b/>
                <w:color w:val="000000" w:themeColor="text1"/>
              </w:rPr>
              <w:t>(+</w:t>
            </w:r>
            <w:r w:rsidR="001838B8" w:rsidRPr="00CC21BC">
              <w:rPr>
                <w:rFonts w:ascii="Times New Roman" w:hAnsi="Times New Roman" w:cs="Times New Roman"/>
                <w:b/>
                <w:color w:val="000000" w:themeColor="text1"/>
              </w:rPr>
              <w:t>8</w:t>
            </w:r>
            <w:r w:rsidRPr="00CC21B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240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Тема12.1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Элементы теории вероятностей</w:t>
            </w:r>
          </w:p>
        </w:tc>
        <w:tc>
          <w:tcPr>
            <w:tcW w:w="7512" w:type="dxa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Pr="00CC21BC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Изучение классического определения вероятности, свойств вероятности, теоремы о сумме вероятностей. Рассмотрение примеров вычисления вероятностей. Решение задач на вычисление вероятностей событий.</w:t>
            </w:r>
          </w:p>
        </w:tc>
      </w:tr>
      <w:tr w:rsidR="00CB5628" w:rsidRPr="00CC21BC" w:rsidTr="00CF4B85">
        <w:trPr>
          <w:trHeight w:val="171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Событие, вероятность события, сложение и умножение вероятностей. Понятие о независимости событий. Дискретная случайная величина, закон ее распределения. Числовые характеристики дискретной случайной величины. Понятие о законе больших чисел.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31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CC21BC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146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История развития теории вероятностей и её роль в различных сферах человеческой жизнедеятельности. Классическое определение вероятности, свойства вероятностей, теорема о сумме вероятностей. Вычисление вероятностей. Решение прикладных задач.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5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CC21BC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46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Выполнение домашнего задания по теме 12.1</w:t>
            </w:r>
          </w:p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Работа с  учебной и справочной информацией по теме: «Статистическое определение вероятности». Создание презентации по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теме: «Я.Бернулли».</w:t>
            </w:r>
            <w:r w:rsidRPr="00CC21BC">
              <w:rPr>
                <w:color w:val="000000" w:themeColor="text1"/>
              </w:rPr>
              <w:t xml:space="preserve">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Выполнение исследовательского проекта по теме: </w:t>
            </w:r>
            <w:r w:rsidRPr="00CC21BC">
              <w:rPr>
                <w:color w:val="000000" w:themeColor="text1"/>
              </w:rPr>
              <w:t>«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Схемы повторных испытаний Бернулли». Решение прикладных задач.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55"/>
        </w:trPr>
        <w:tc>
          <w:tcPr>
            <w:tcW w:w="2127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Тема</w:t>
            </w:r>
            <w:r w:rsidR="001838B8"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12.2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Элементы математической статистики</w:t>
            </w: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 w:val="restart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Ознакомление с представлением числовых данных и их характеристиками.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Решение практических задач на обработку числовых данных,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вычисление их характеристик.</w:t>
            </w:r>
          </w:p>
        </w:tc>
      </w:tr>
      <w:tr w:rsidR="00CB5628" w:rsidRPr="00CC21BC" w:rsidTr="00CF4B85">
        <w:trPr>
          <w:trHeight w:val="246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Представление данных (таблицы, диаграммы, графики), генеральная  совокупность, выборка, среднее  арифметическое, медиана. Понятие о задачах математической статистики. 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71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CC21BC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850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История развития статистики и её  роль в различных сферах человеческой жизнедеятельности. Представление числовых данных. Решение прикладных задач.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8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</w:tcPr>
          <w:p w:rsidR="00CB5628" w:rsidRPr="00CC21BC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390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Выполнение домашнего задания по теме 12.2. Решение прикладных задач. Выполнение исследовательского проекта по теме: «Средние значения и их применение в статистике».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699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Контрольная работа № 11  по теме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«Элементы теории вероятностей и математической статистики».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 13</w:t>
            </w: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Уравнения и неравенства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</w:rPr>
              <w:t>24(+12</w:t>
            </w:r>
            <w:r w:rsidR="00CB5628" w:rsidRPr="00CC21BC">
              <w:rPr>
                <w:rFonts w:ascii="Times New Roman" w:hAnsi="Times New Roman" w:cs="Times New Roman"/>
                <w:b/>
                <w:color w:val="000000" w:themeColor="text1"/>
              </w:rPr>
              <w:t>)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951CBA">
        <w:trPr>
          <w:trHeight w:val="345"/>
        </w:trPr>
        <w:tc>
          <w:tcPr>
            <w:tcW w:w="2127" w:type="dxa"/>
            <w:vMerge w:val="restart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Тема13.1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Уравнения и системы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уравнений с двумя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переменными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CB5628" w:rsidRPr="00CC21BC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Ознакомление с простейшими сведениями о корнях алгебраических уравнений, понятиями исследования уравнений и систем уравнений. Изучение теории равносильности уравнений и ее применения. Повторение записи решения стандартных уравнений, приемов преобразования уравнений для сведения к стандартному уравнению. Решение рациональных, иррациональных, показательных и тригонометрических уравнений и систем. Использование свойств и графиков функций для решения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уравнений. Повторение основных приемов решения систем. Решение уравнений с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применением всех приемов (разложения на множители, введения новых неизвестных, подстановки,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графического   метода). Решение систем уравнений с применением различных способов. Нахождение ошибок в преобразованиях и вычислениях.</w:t>
            </w:r>
          </w:p>
        </w:tc>
      </w:tr>
      <w:tr w:rsidR="00CB5628" w:rsidRPr="00CC21BC" w:rsidTr="00CF4B85">
        <w:trPr>
          <w:trHeight w:val="156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8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Рациональные, иррациональные, показательные и тригонометрические уравнения и системы. Равносильность уравнений, неравенств, систем. Основные приемы их решения (разложение на множители, введение новых неизвестных, подстановка, графический метод).</w:t>
            </w:r>
            <w:r w:rsidRPr="00CC21BC">
              <w:rPr>
                <w:color w:val="000000" w:themeColor="text1"/>
              </w:rPr>
              <w:t xml:space="preserve">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Прикладные задачи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Применение математических методов для решения содержательных задач из различных областей науки и практики.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Интерпретация результата, учет реальных ограничений.</w:t>
            </w:r>
          </w:p>
        </w:tc>
        <w:tc>
          <w:tcPr>
            <w:tcW w:w="1134" w:type="dxa"/>
            <w:vMerge/>
            <w:tcBorders>
              <w:bottom w:val="single" w:sz="8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8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25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8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right" w:pos="715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</w:tcBorders>
          </w:tcPr>
          <w:p w:rsidR="00CB5628" w:rsidRPr="00CC21BC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tcBorders>
              <w:top w:val="single" w:sz="8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33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8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Корни уравнений. Равносильность уравнений. Преобразование уравнений. Основные приемы решения уравнений. Решение систем уравнений. Использование свойств и графиков функций для решения уравнений.</w:t>
            </w:r>
          </w:p>
        </w:tc>
        <w:tc>
          <w:tcPr>
            <w:tcW w:w="1134" w:type="dxa"/>
            <w:vMerge/>
            <w:tcBorders>
              <w:bottom w:val="single" w:sz="8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8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71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8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right" w:pos="7155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ab/>
            </w: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</w:tcBorders>
          </w:tcPr>
          <w:p w:rsidR="00CB5628" w:rsidRPr="00CC21BC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tcBorders>
              <w:top w:val="single" w:sz="8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562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13.1.Выполнение исследовательского проекта по теме:  «Исследование уравнений и неравенств с параметром». Работа с учебной литературой по теме: «Потеря корней в уравнениях». Решение уравнений с параметрами. Решение нестандартных уравнений и методы их решения.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50"/>
        </w:trPr>
        <w:tc>
          <w:tcPr>
            <w:tcW w:w="2127" w:type="dxa"/>
            <w:vMerge w:val="restart"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="001838B8"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13.2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Неравенства и системы неравенств с двумя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переменными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center" w:pos="410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CB5628" w:rsidRPr="00CC21BC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962" w:type="dxa"/>
            <w:vMerge w:val="restart"/>
            <w:tcBorders>
              <w:top w:val="nil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Ознакомление с общими вопросами решения неравенств и использование свойств и графиков функций при решении неравенств. Решение неравенств и систем неравенств с применением различных способов. Применение математических методов для решения содержательных задач из различных областей науки и практики. Интерпретирование результатов с учетом реальных ограничений. Нахождение ошибок в преобразованиях и вычислениях.</w:t>
            </w:r>
          </w:p>
        </w:tc>
      </w:tr>
      <w:tr w:rsidR="00CB5628" w:rsidRPr="00CC21BC" w:rsidTr="00CF4B85">
        <w:trPr>
          <w:trHeight w:val="15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Рациональные, иррациональные, показательные и тригонометри- </w:t>
            </w:r>
          </w:p>
          <w:p w:rsidR="00CB5628" w:rsidRPr="00CC21BC" w:rsidRDefault="00CB5628" w:rsidP="00CB5628">
            <w:pPr>
              <w:widowControl w:val="0"/>
              <w:shd w:val="clear" w:color="auto" w:fill="FFFFFF" w:themeFill="background1"/>
              <w:overflowPunct w:val="0"/>
              <w:autoSpaceDE w:val="0"/>
              <w:autoSpaceDN w:val="0"/>
              <w:adjustRightInd w:val="0"/>
              <w:spacing w:line="229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ческие неравенства. Основные приемы их решения. Использование свойств и графиков функций при решении уравнений и неравенств. Метод интервалов. Изображение на координатной плоскости множества решений уравнений и неравенств с двумя переменными и их систем.</w:t>
            </w:r>
            <w:r w:rsidRPr="00CC21BC">
              <w:rPr>
                <w:color w:val="000000" w:themeColor="text1"/>
              </w:rPr>
              <w:t xml:space="preserve">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Прикладные задачи. Применение математических методов для решения содержательных задач из различных областей науки и практики. Интерпретация результата, учет реальных ограничений.</w:t>
            </w:r>
          </w:p>
        </w:tc>
        <w:tc>
          <w:tcPr>
            <w:tcW w:w="1134" w:type="dxa"/>
            <w:vMerge/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50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134" w:type="dxa"/>
            <w:vMerge w:val="restart"/>
          </w:tcPr>
          <w:p w:rsidR="00CB5628" w:rsidRPr="00CC21BC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195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Решение неравенств с одной переменной. Решение неравенств методом интервалов. Решение рациональных, иррациональных, показательных, логарифмических  и тригонометрических неравенств.</w:t>
            </w:r>
          </w:p>
        </w:tc>
        <w:tc>
          <w:tcPr>
            <w:tcW w:w="1134" w:type="dxa"/>
            <w:vMerge/>
            <w:tcBorders>
              <w:bottom w:val="single" w:sz="8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CF4B85">
        <w:trPr>
          <w:trHeight w:val="66"/>
        </w:trPr>
        <w:tc>
          <w:tcPr>
            <w:tcW w:w="2127" w:type="dxa"/>
            <w:vMerge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</w:tcBorders>
          </w:tcPr>
          <w:p w:rsidR="00CB5628" w:rsidRPr="00CC21BC" w:rsidRDefault="0033519B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962" w:type="dxa"/>
            <w:vMerge/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4B68B3">
        <w:trPr>
          <w:trHeight w:val="345"/>
        </w:trPr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домашнего задания по теме 13.2. Доказательство неравенств. Решение уравнений и неравенств с двумя переменными. Неравенства с параметрами. Исследование уравнений и  неравенств с параметрами. Выполнение исследовательского проекта по теме: «Графическое решение уравнений и неравенств».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vMerge/>
            <w:tcBorders>
              <w:bottom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4B68B3">
        <w:trPr>
          <w:trHeight w:val="552"/>
        </w:trPr>
        <w:tc>
          <w:tcPr>
            <w:tcW w:w="2127" w:type="dxa"/>
            <w:vMerge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Контрольная работа № 12 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теме «Уравнения и неравенства».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962" w:type="dxa"/>
            <w:vMerge/>
            <w:tcBorders>
              <w:top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4B68B3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Зачет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18" w:lineRule="exact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B5628" w:rsidRPr="00CC21BC" w:rsidTr="004B68B3"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512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Экзамен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CB5628" w:rsidRPr="00CC21BC" w:rsidRDefault="00CB5628" w:rsidP="00CB5628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5628" w:rsidRPr="00CC21BC" w:rsidRDefault="00CB5628" w:rsidP="00CB5628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spacing w:line="218" w:lineRule="exact"/>
              <w:ind w:left="10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CB5628" w:rsidRPr="00CC21BC" w:rsidRDefault="00CB5628" w:rsidP="00CB5628">
      <w:pPr>
        <w:rPr>
          <w:color w:val="000000" w:themeColor="text1"/>
        </w:rPr>
      </w:pPr>
    </w:p>
    <w:p w:rsidR="00CB5628" w:rsidRPr="00CC21BC" w:rsidRDefault="00CB5628" w:rsidP="00CB5628">
      <w:pPr>
        <w:rPr>
          <w:color w:val="000000" w:themeColor="text1"/>
        </w:rPr>
        <w:sectPr w:rsidR="00CB5628" w:rsidRPr="00CC21BC" w:rsidSect="003B76DC">
          <w:footerReference w:type="default" r:id="rId9"/>
          <w:pgSz w:w="16838" w:h="11906" w:orient="landscape"/>
          <w:pgMar w:top="850" w:right="1134" w:bottom="1418" w:left="1134" w:header="708" w:footer="708" w:gutter="0"/>
          <w:cols w:space="708"/>
          <w:docGrid w:linePitch="360"/>
        </w:sectPr>
      </w:pPr>
    </w:p>
    <w:p w:rsidR="00CB5628" w:rsidRPr="00CC21BC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 w:cs="Times New Roman"/>
          <w:b/>
          <w:bCs/>
          <w:caps/>
          <w:color w:val="000000" w:themeColor="text1"/>
        </w:rPr>
      </w:pPr>
      <w:bookmarkStart w:id="1" w:name="page35"/>
      <w:bookmarkEnd w:id="1"/>
      <w:r w:rsidRPr="00CC21BC">
        <w:rPr>
          <w:rFonts w:ascii="Times New Roman" w:hAnsi="Times New Roman" w:cs="Times New Roman"/>
          <w:b/>
          <w:bCs/>
          <w:caps/>
          <w:color w:val="000000" w:themeColor="text1"/>
        </w:rPr>
        <w:lastRenderedPageBreak/>
        <w:t>3. условия реализации УЧЕБНОЙ дисциплины</w:t>
      </w:r>
    </w:p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3.1. Требования к минимальному материально-техническому обеспечению</w:t>
      </w:r>
    </w:p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Реализация учебной дисциплины требует наличия учебного кабинета «Математика».</w:t>
      </w:r>
    </w:p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Оборудование</w:t>
      </w: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C21B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учебного кабинета:</w:t>
      </w:r>
    </w:p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- посадочные места по количеству обучающихся;</w:t>
      </w:r>
    </w:p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- рабочее место преподавателя;</w:t>
      </w:r>
    </w:p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-объемные модели многогранников, тел вращения, пространственных  моделей;</w:t>
      </w:r>
    </w:p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- комплекты заданий для тестирования и контрольных работ;</w:t>
      </w:r>
    </w:p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- измерительные и чертежные инструменты;</w:t>
      </w:r>
    </w:p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- магнитная модель осей координат;</w:t>
      </w:r>
    </w:p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модель числовой  окружности. </w:t>
      </w:r>
    </w:p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- вентиляционное оборудование, обеспечивающее комфортные условия для проведения занятий.</w:t>
      </w:r>
    </w:p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Технические средства обучения:</w:t>
      </w:r>
    </w:p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- компьютер  с лицензионным программным обеспечением;</w:t>
      </w:r>
    </w:p>
    <w:p w:rsidR="00CB5628" w:rsidRPr="00CC21BC" w:rsidRDefault="00CB5628" w:rsidP="00CB56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- мультимедиапроектор;</w:t>
      </w:r>
    </w:p>
    <w:p w:rsidR="00CB5628" w:rsidRPr="00CC21BC" w:rsidRDefault="00CB5628" w:rsidP="00CB5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-интерактивная доска.</w:t>
      </w:r>
    </w:p>
    <w:p w:rsidR="00CB5628" w:rsidRPr="00CC21BC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 w:cs="Times New Roman"/>
          <w:b/>
          <w:bCs/>
          <w:color w:val="000000" w:themeColor="text1"/>
        </w:rPr>
      </w:pPr>
    </w:p>
    <w:p w:rsidR="00CB5628" w:rsidRPr="00CC21BC" w:rsidRDefault="00CB5628" w:rsidP="00CB5628">
      <w:pPr>
        <w:pStyle w:val="1"/>
        <w:keepNext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0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CC21BC">
        <w:rPr>
          <w:rFonts w:ascii="Times New Roman" w:hAnsi="Times New Roman" w:cs="Times New Roman"/>
          <w:b/>
          <w:bCs/>
          <w:color w:val="000000" w:themeColor="text1"/>
        </w:rPr>
        <w:t>3.2. Информационное обеспечение обучения. Перечень рекомендуемых учебных изданий, Интернет-ресурсов, дополнительной литературы.</w:t>
      </w:r>
    </w:p>
    <w:p w:rsidR="00CB5628" w:rsidRPr="00CC21BC" w:rsidRDefault="00CB5628" w:rsidP="00CB5628">
      <w:pPr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Основная литература:</w:t>
      </w:r>
    </w:p>
    <w:p w:rsidR="00CB5628" w:rsidRPr="00CC21BC" w:rsidRDefault="00CB5628" w:rsidP="00CB562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1. Атанасян Л.С.  Геометрия. Учебник для 10 - 11 кл. общеобразовательных учреждений. - М.: Просвещение, 20</w:t>
      </w:r>
      <w:r w:rsidR="009E02C8"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3B76DC"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</w:p>
    <w:p w:rsidR="00CB5628" w:rsidRPr="00CC21BC" w:rsidRDefault="00CB5628" w:rsidP="00CB562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widowControl w:val="0"/>
        <w:overflowPunct w:val="0"/>
        <w:autoSpaceDE w:val="0"/>
        <w:autoSpaceDN w:val="0"/>
        <w:adjustRightInd w:val="0"/>
        <w:spacing w:after="0" w:line="233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2. </w:t>
      </w:r>
      <w:r w:rsidRPr="00CC21B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Алимов Ш</w:t>
      </w: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C21B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А</w:t>
      </w: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C21B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и др</w:t>
      </w: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C21B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Математика:</w:t>
      </w:r>
      <w:r w:rsidRPr="00CC21B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алгебра и начала математического анализа,</w:t>
      </w:r>
      <w:r w:rsidRPr="00CC21B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геометрия.</w:t>
      </w:r>
      <w:r w:rsidRPr="00CC21BC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</w:t>
      </w: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Алгебра и начала математического анализа (базовый и углубленный уровни).10—11 клас-</w:t>
      </w:r>
    </w:p>
    <w:p w:rsidR="00CB5628" w:rsidRPr="00CC21BC" w:rsidRDefault="00CB5628" w:rsidP="00CB5628">
      <w:pPr>
        <w:widowControl w:val="0"/>
        <w:autoSpaceDE w:val="0"/>
        <w:autoSpaceDN w:val="0"/>
        <w:adjustRightInd w:val="0"/>
        <w:spacing w:after="0" w:line="232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сы. — М., 201</w:t>
      </w:r>
      <w:r w:rsidR="003B76DC"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B5628" w:rsidRPr="00CC21BC" w:rsidRDefault="00CB5628" w:rsidP="00CB5628">
      <w:pPr>
        <w:widowControl w:val="0"/>
        <w:autoSpaceDE w:val="0"/>
        <w:autoSpaceDN w:val="0"/>
        <w:adjustRightInd w:val="0"/>
        <w:spacing w:after="0" w:line="232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2. Башмаков М.И. Алгебра. Учебник для 10-11 кл. общеобразовательных учреждений. - М.:  Дрофа, 20</w:t>
      </w:r>
      <w:r w:rsidR="009E02C8"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</w:p>
    <w:p w:rsidR="00CB5628" w:rsidRPr="00CC21BC" w:rsidRDefault="00CB5628" w:rsidP="00CB562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3. Гусев В.А.  Математика для профессий и специальностей социально - экономического профиля. Учебник для образовательных учреждений начального и среднего профессионального образования. - М.:  Издательский центр «Академия», 201</w:t>
      </w:r>
      <w:r w:rsidR="003B76DC"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B5628" w:rsidRPr="00CC21BC" w:rsidRDefault="00CB5628" w:rsidP="00CB562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5. Погорелов А.В.  Геометрия. Учебник для 10-11 кл. общеобразовательных учреждений. - М.: Просвещение, </w:t>
      </w:r>
      <w:r w:rsidR="004B68B3"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20</w:t>
      </w:r>
      <w:r w:rsidR="009E02C8"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4B68B3"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CB5628" w:rsidRPr="00CC21BC" w:rsidRDefault="00CB5628" w:rsidP="00CB562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</w:rPr>
      </w:pPr>
      <w:r w:rsidRPr="00CC21BC">
        <w:rPr>
          <w:rFonts w:ascii="Times New Roman" w:hAnsi="Times New Roman" w:cs="Times New Roman"/>
          <w:b/>
          <w:bCs/>
          <w:i/>
          <w:iCs/>
          <w:color w:val="000000" w:themeColor="text1"/>
        </w:rPr>
        <w:t>Дополнительная литература:</w:t>
      </w:r>
    </w:p>
    <w:p w:rsidR="00CB5628" w:rsidRPr="00CC21BC" w:rsidRDefault="00CB5628" w:rsidP="00CB5628">
      <w:pPr>
        <w:pStyle w:val="a5"/>
        <w:tabs>
          <w:tab w:val="num" w:pos="900"/>
        </w:tabs>
        <w:spacing w:after="0" w:line="312" w:lineRule="auto"/>
        <w:ind w:right="-26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pStyle w:val="a5"/>
        <w:spacing w:after="0" w:line="312" w:lineRule="auto"/>
        <w:ind w:right="-26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1. Богомолов Н.В., Самойленко П.И. «Математика». – М., 20</w:t>
      </w:r>
      <w:r w:rsidR="00D07954"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19</w:t>
      </w: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B5628" w:rsidRPr="00CC21BC" w:rsidRDefault="00CB5628" w:rsidP="00CB5628">
      <w:pPr>
        <w:pStyle w:val="a5"/>
        <w:spacing w:after="0" w:line="312" w:lineRule="auto"/>
        <w:ind w:right="-26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2. Богомолов Н.В. Практические занятия по математике. – М., 20</w:t>
      </w:r>
      <w:r w:rsidR="00D07954"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18</w:t>
      </w: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B5628" w:rsidRPr="00CC21BC" w:rsidRDefault="00CB5628" w:rsidP="00CB5628">
      <w:pPr>
        <w:pStyle w:val="a5"/>
        <w:spacing w:after="0" w:line="312" w:lineRule="auto"/>
        <w:ind w:right="-26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3. Бродский И.Л., Мешавкина О.С. – М.: «Аркти», 20</w:t>
      </w:r>
      <w:r w:rsidR="00D07954"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</w:t>
      </w:r>
    </w:p>
    <w:p w:rsidR="00CB5628" w:rsidRPr="00CC21BC" w:rsidRDefault="00CB5628" w:rsidP="00CB5628">
      <w:pPr>
        <w:pStyle w:val="a5"/>
        <w:spacing w:after="0" w:line="312" w:lineRule="auto"/>
        <w:ind w:right="-26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4. Вентцель Е.С. Задачи и упражнения по теории вероятностей: учебное пособие для студентов втузов. М.: Издательский центр «Академия», 20</w:t>
      </w:r>
      <w:r w:rsidR="00D07954"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</w:p>
    <w:p w:rsidR="00CB5628" w:rsidRPr="00CC21BC" w:rsidRDefault="00CB5628" w:rsidP="00CB5628">
      <w:pPr>
        <w:pStyle w:val="a4"/>
        <w:tabs>
          <w:tab w:val="num" w:pos="900"/>
        </w:tabs>
        <w:spacing w:line="312" w:lineRule="auto"/>
        <w:jc w:val="both"/>
        <w:rPr>
          <w:rFonts w:ascii="Times New Roman" w:hAnsi="Times New Roman" w:cs="Times New Roman"/>
          <w:b w:val="0"/>
          <w:bCs w:val="0"/>
          <w:color w:val="000000" w:themeColor="text1"/>
        </w:rPr>
      </w:pPr>
      <w:r w:rsidRPr="00CC21BC">
        <w:rPr>
          <w:rFonts w:ascii="Times New Roman" w:hAnsi="Times New Roman" w:cs="Times New Roman"/>
          <w:b w:val="0"/>
          <w:bCs w:val="0"/>
          <w:caps/>
          <w:color w:val="000000" w:themeColor="text1"/>
        </w:rPr>
        <w:t xml:space="preserve">5. </w:t>
      </w:r>
      <w:r w:rsidRPr="00CC21BC">
        <w:rPr>
          <w:rFonts w:ascii="Times New Roman" w:hAnsi="Times New Roman" w:cs="Times New Roman"/>
          <w:b w:val="0"/>
          <w:bCs w:val="0"/>
          <w:color w:val="000000" w:themeColor="text1"/>
        </w:rPr>
        <w:t>Зив Б.Г. Задачи геометрии: Пособие для учащихся 7-11 кл. общеобразовательных учреждений. М.: Просвещение, 20</w:t>
      </w:r>
      <w:r w:rsidR="00D07954" w:rsidRPr="00CC21BC">
        <w:rPr>
          <w:rFonts w:ascii="Times New Roman" w:hAnsi="Times New Roman" w:cs="Times New Roman"/>
          <w:b w:val="0"/>
          <w:bCs w:val="0"/>
          <w:color w:val="000000" w:themeColor="text1"/>
        </w:rPr>
        <w:t>1</w:t>
      </w:r>
      <w:r w:rsidRPr="00CC21BC">
        <w:rPr>
          <w:rFonts w:ascii="Times New Roman" w:hAnsi="Times New Roman" w:cs="Times New Roman"/>
          <w:b w:val="0"/>
          <w:bCs w:val="0"/>
          <w:color w:val="000000" w:themeColor="text1"/>
        </w:rPr>
        <w:t>6 г.</w:t>
      </w:r>
    </w:p>
    <w:p w:rsidR="00CB5628" w:rsidRPr="00CC21BC" w:rsidRDefault="00CB5628" w:rsidP="00CB5628">
      <w:pPr>
        <w:pStyle w:val="a5"/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6. Колягин Ю.М.  и др. «Математика» (книги 1 и 2). – М.: Просвещение, 20</w:t>
      </w:r>
      <w:r w:rsidR="00D07954" w:rsidRPr="00CC21BC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17</w:t>
      </w:r>
      <w:r w:rsidRPr="00CC21BC">
        <w:rPr>
          <w:rFonts w:ascii="Times New Roman" w:hAnsi="Times New Roman" w:cs="Times New Roman"/>
          <w:color w:val="000000" w:themeColor="text1"/>
          <w:sz w:val="24"/>
          <w:szCs w:val="24"/>
          <w:lang w:eastAsia="ar-SA"/>
        </w:rPr>
        <w:t>.</w:t>
      </w:r>
    </w:p>
    <w:p w:rsidR="00CB5628" w:rsidRPr="00CC21BC" w:rsidRDefault="00CB5628" w:rsidP="00CB5628">
      <w:pPr>
        <w:pStyle w:val="a4"/>
        <w:tabs>
          <w:tab w:val="num" w:pos="900"/>
        </w:tabs>
        <w:spacing w:line="312" w:lineRule="auto"/>
        <w:jc w:val="both"/>
        <w:rPr>
          <w:rFonts w:ascii="Times New Roman" w:hAnsi="Times New Roman" w:cs="Times New Roman"/>
          <w:b w:val="0"/>
          <w:bCs w:val="0"/>
          <w:color w:val="000000" w:themeColor="text1"/>
        </w:rPr>
      </w:pPr>
      <w:r w:rsidRPr="00CC21BC">
        <w:rPr>
          <w:rFonts w:ascii="Times New Roman" w:hAnsi="Times New Roman" w:cs="Times New Roman"/>
          <w:b w:val="0"/>
          <w:bCs w:val="0"/>
          <w:color w:val="000000" w:themeColor="text1"/>
        </w:rPr>
        <w:t>7. Крамор В.С. Повторяем и систематизируем школьный курс алгебры и начал анализа. М.: ООО «Издательство Оникс, 20</w:t>
      </w:r>
      <w:r w:rsidR="00D07954" w:rsidRPr="00CC21BC">
        <w:rPr>
          <w:rFonts w:ascii="Times New Roman" w:hAnsi="Times New Roman" w:cs="Times New Roman"/>
          <w:b w:val="0"/>
          <w:bCs w:val="0"/>
          <w:color w:val="000000" w:themeColor="text1"/>
        </w:rPr>
        <w:t>1</w:t>
      </w:r>
      <w:r w:rsidRPr="00CC21BC">
        <w:rPr>
          <w:rFonts w:ascii="Times New Roman" w:hAnsi="Times New Roman" w:cs="Times New Roman"/>
          <w:b w:val="0"/>
          <w:bCs w:val="0"/>
          <w:color w:val="000000" w:themeColor="text1"/>
        </w:rPr>
        <w:t xml:space="preserve">8. </w:t>
      </w:r>
    </w:p>
    <w:p w:rsidR="00CB5628" w:rsidRPr="00CC21BC" w:rsidRDefault="00CB5628" w:rsidP="00CB5628">
      <w:pPr>
        <w:pStyle w:val="a4"/>
        <w:tabs>
          <w:tab w:val="num" w:pos="900"/>
        </w:tabs>
        <w:spacing w:line="312" w:lineRule="auto"/>
        <w:jc w:val="both"/>
        <w:rPr>
          <w:rFonts w:ascii="Times New Roman" w:hAnsi="Times New Roman" w:cs="Times New Roman"/>
          <w:b w:val="0"/>
          <w:bCs w:val="0"/>
          <w:color w:val="000000" w:themeColor="text1"/>
        </w:rPr>
      </w:pPr>
      <w:r w:rsidRPr="00CC21BC">
        <w:rPr>
          <w:rFonts w:ascii="Times New Roman" w:hAnsi="Times New Roman" w:cs="Times New Roman"/>
          <w:b w:val="0"/>
          <w:bCs w:val="0"/>
          <w:color w:val="000000" w:themeColor="text1"/>
        </w:rPr>
        <w:t>8. Луканкин Г.Л., Луканкин А.Г. Математика. Ч. 1: учебное пособие для учреждений начального профессионального образования.  – М., 20</w:t>
      </w:r>
      <w:r w:rsidR="00D07954" w:rsidRPr="00CC21BC">
        <w:rPr>
          <w:rFonts w:ascii="Times New Roman" w:hAnsi="Times New Roman" w:cs="Times New Roman"/>
          <w:b w:val="0"/>
          <w:bCs w:val="0"/>
          <w:color w:val="000000" w:themeColor="text1"/>
        </w:rPr>
        <w:t>19</w:t>
      </w:r>
      <w:r w:rsidRPr="00CC21BC">
        <w:rPr>
          <w:rFonts w:ascii="Times New Roman" w:hAnsi="Times New Roman" w:cs="Times New Roman"/>
          <w:b w:val="0"/>
          <w:bCs w:val="0"/>
          <w:color w:val="000000" w:themeColor="text1"/>
        </w:rPr>
        <w:t xml:space="preserve">. </w:t>
      </w:r>
    </w:p>
    <w:p w:rsidR="00CB5628" w:rsidRPr="00CC21BC" w:rsidRDefault="00CB5628" w:rsidP="00CB5628">
      <w:pPr>
        <w:pStyle w:val="a4"/>
        <w:tabs>
          <w:tab w:val="num" w:pos="900"/>
        </w:tabs>
        <w:spacing w:line="312" w:lineRule="auto"/>
        <w:jc w:val="both"/>
        <w:rPr>
          <w:rFonts w:ascii="Times New Roman" w:hAnsi="Times New Roman" w:cs="Times New Roman"/>
          <w:b w:val="0"/>
          <w:bCs w:val="0"/>
          <w:color w:val="000000" w:themeColor="text1"/>
        </w:rPr>
      </w:pPr>
      <w:r w:rsidRPr="00CC21BC">
        <w:rPr>
          <w:rFonts w:ascii="Times New Roman" w:hAnsi="Times New Roman" w:cs="Times New Roman"/>
          <w:b w:val="0"/>
          <w:bCs w:val="0"/>
          <w:color w:val="000000" w:themeColor="text1"/>
        </w:rPr>
        <w:t>9. Никольский С.М., Потапов М.К., Решетников Н.Н. и др. Алгебра и начала математического анализа (базовый и профильный уровни). 11 кл. – М., 20</w:t>
      </w:r>
      <w:r w:rsidR="00D07954" w:rsidRPr="00CC21BC">
        <w:rPr>
          <w:rFonts w:ascii="Times New Roman" w:hAnsi="Times New Roman" w:cs="Times New Roman"/>
          <w:b w:val="0"/>
          <w:bCs w:val="0"/>
          <w:color w:val="000000" w:themeColor="text1"/>
        </w:rPr>
        <w:t>1</w:t>
      </w:r>
      <w:r w:rsidRPr="00CC21BC">
        <w:rPr>
          <w:rFonts w:ascii="Times New Roman" w:hAnsi="Times New Roman" w:cs="Times New Roman"/>
          <w:b w:val="0"/>
          <w:bCs w:val="0"/>
          <w:color w:val="000000" w:themeColor="text1"/>
        </w:rPr>
        <w:t>6.</w:t>
      </w:r>
    </w:p>
    <w:p w:rsidR="00CB5628" w:rsidRPr="00CC21BC" w:rsidRDefault="00CB5628" w:rsidP="00CB5628">
      <w:pPr>
        <w:pStyle w:val="a9"/>
        <w:tabs>
          <w:tab w:val="num" w:pos="900"/>
        </w:tabs>
        <w:spacing w:before="0" w:beforeAutospacing="0" w:after="0" w:afterAutospacing="0" w:line="312" w:lineRule="auto"/>
        <w:jc w:val="both"/>
        <w:rPr>
          <w:rFonts w:ascii="Times New Roman" w:hAnsi="Times New Roman" w:cs="Times New Roman"/>
          <w:color w:val="000000" w:themeColor="text1"/>
        </w:rPr>
      </w:pPr>
      <w:r w:rsidRPr="00CC21BC">
        <w:rPr>
          <w:rFonts w:ascii="Times New Roman" w:hAnsi="Times New Roman" w:cs="Times New Roman"/>
          <w:color w:val="000000" w:themeColor="text1"/>
          <w:lang w:eastAsia="ar-SA"/>
        </w:rPr>
        <w:t>10.</w:t>
      </w:r>
      <w:r w:rsidRPr="00CC21BC">
        <w:rPr>
          <w:color w:val="000000" w:themeColor="text1"/>
          <w:lang w:eastAsia="ar-SA"/>
        </w:rPr>
        <w:t xml:space="preserve"> </w:t>
      </w:r>
      <w:r w:rsidRPr="00CC21BC">
        <w:rPr>
          <w:rFonts w:ascii="Times New Roman" w:hAnsi="Times New Roman" w:cs="Times New Roman"/>
          <w:color w:val="000000" w:themeColor="text1"/>
        </w:rPr>
        <w:t>Никольский С.М., Потапов М.К., Решетников Н.Н. и др. Алгебра и начала математического анализа (базовый и профильный уровни). 10 кл. – М., 20</w:t>
      </w:r>
      <w:r w:rsidR="00D07954" w:rsidRPr="00CC21BC">
        <w:rPr>
          <w:rFonts w:ascii="Times New Roman" w:hAnsi="Times New Roman" w:cs="Times New Roman"/>
          <w:color w:val="000000" w:themeColor="text1"/>
        </w:rPr>
        <w:t>1</w:t>
      </w:r>
      <w:r w:rsidRPr="00CC21BC">
        <w:rPr>
          <w:rFonts w:ascii="Times New Roman" w:hAnsi="Times New Roman" w:cs="Times New Roman"/>
          <w:color w:val="000000" w:themeColor="text1"/>
        </w:rPr>
        <w:t>6.</w:t>
      </w:r>
    </w:p>
    <w:p w:rsidR="00CB5628" w:rsidRPr="00CC21BC" w:rsidRDefault="00CB5628" w:rsidP="00CB5628">
      <w:pPr>
        <w:pStyle w:val="a9"/>
        <w:tabs>
          <w:tab w:val="num" w:pos="900"/>
        </w:tabs>
        <w:spacing w:before="0" w:beforeAutospacing="0" w:after="0" w:afterAutospacing="0" w:line="312" w:lineRule="auto"/>
        <w:jc w:val="both"/>
        <w:rPr>
          <w:rFonts w:ascii="Times New Roman" w:hAnsi="Times New Roman" w:cs="Times New Roman"/>
          <w:color w:val="000000" w:themeColor="text1"/>
        </w:rPr>
      </w:pPr>
      <w:r w:rsidRPr="00CC21BC">
        <w:rPr>
          <w:rFonts w:ascii="Times New Roman" w:hAnsi="Times New Roman" w:cs="Times New Roman"/>
          <w:color w:val="000000" w:themeColor="text1"/>
        </w:rPr>
        <w:t>11. Ниворожкина Л.И., Морозова З.А., Герасимова И.А., Житников И.В. Основы статистики с элементами теории вероятностей для экономистов. Руководство для решения задач. – Ростов – на – Дону: Феникс, 20</w:t>
      </w:r>
      <w:r w:rsidR="00D07954" w:rsidRPr="00CC21BC">
        <w:rPr>
          <w:rFonts w:ascii="Times New Roman" w:hAnsi="Times New Roman" w:cs="Times New Roman"/>
          <w:color w:val="000000" w:themeColor="text1"/>
        </w:rPr>
        <w:t>16</w:t>
      </w:r>
      <w:r w:rsidRPr="00CC21BC">
        <w:rPr>
          <w:rFonts w:ascii="Times New Roman" w:hAnsi="Times New Roman" w:cs="Times New Roman"/>
          <w:color w:val="000000" w:themeColor="text1"/>
        </w:rPr>
        <w:t>.</w:t>
      </w:r>
    </w:p>
    <w:p w:rsidR="00CB5628" w:rsidRPr="00CC21BC" w:rsidRDefault="00CB5628" w:rsidP="00CB5628">
      <w:pPr>
        <w:pStyle w:val="a9"/>
        <w:tabs>
          <w:tab w:val="num" w:pos="900"/>
        </w:tabs>
        <w:spacing w:before="0" w:beforeAutospacing="0" w:after="60" w:afterAutospacing="0" w:line="312" w:lineRule="auto"/>
        <w:jc w:val="both"/>
        <w:rPr>
          <w:rFonts w:ascii="Times New Roman" w:hAnsi="Times New Roman" w:cs="Times New Roman"/>
          <w:color w:val="000000" w:themeColor="text1"/>
          <w:lang w:eastAsia="ar-SA"/>
        </w:rPr>
      </w:pPr>
    </w:p>
    <w:p w:rsidR="00CB5628" w:rsidRPr="00CC21BC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0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</w:rPr>
      </w:pPr>
      <w:r w:rsidRPr="00CC21BC">
        <w:rPr>
          <w:rFonts w:ascii="Times New Roman" w:hAnsi="Times New Roman" w:cs="Times New Roman"/>
          <w:b/>
          <w:bCs/>
          <w:i/>
          <w:iCs/>
          <w:color w:val="000000" w:themeColor="text1"/>
        </w:rPr>
        <w:t>Интернет - ресурсы:</w:t>
      </w:r>
    </w:p>
    <w:p w:rsidR="00CB5628" w:rsidRPr="00CC21BC" w:rsidRDefault="00CB5628" w:rsidP="00CB562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Академик. Словари и энциклопедии. </w:t>
      </w:r>
      <w:hyperlink r:id="rId10" w:history="1">
        <w:r w:rsidRPr="00CC21BC">
          <w:rPr>
            <w:rStyle w:val="aa"/>
            <w:rFonts w:ascii="Times New Roman" w:hAnsi="Times New Roman"/>
            <w:color w:val="000000" w:themeColor="text1"/>
            <w:sz w:val="24"/>
            <w:szCs w:val="24"/>
          </w:rPr>
          <w:t>http://dic.academic.ru/</w:t>
        </w:r>
      </w:hyperlink>
    </w:p>
    <w:p w:rsidR="00CB5628" w:rsidRPr="00CC21BC" w:rsidRDefault="00CB5628" w:rsidP="00CB562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spacing w:after="0" w:line="240" w:lineRule="auto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Большая советская энциклопедия. </w:t>
      </w:r>
      <w:hyperlink r:id="rId11" w:history="1">
        <w:r w:rsidRPr="00CC21BC">
          <w:rPr>
            <w:rStyle w:val="aa"/>
            <w:rFonts w:ascii="Times New Roman" w:hAnsi="Times New Roman"/>
            <w:color w:val="000000" w:themeColor="text1"/>
            <w:sz w:val="24"/>
            <w:szCs w:val="24"/>
          </w:rPr>
          <w:t>http://bse.sci-lib.com</w:t>
        </w:r>
      </w:hyperlink>
    </w:p>
    <w:p w:rsidR="00CB5628" w:rsidRPr="00CC21BC" w:rsidRDefault="00CB5628" w:rsidP="00CB562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spacing w:after="0" w:line="240" w:lineRule="auto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Воокs Gid. Электронная библиотека. </w:t>
      </w:r>
      <w:hyperlink r:id="rId12" w:history="1">
        <w:r w:rsidRPr="00CC21BC">
          <w:rPr>
            <w:rStyle w:val="aa"/>
            <w:rFonts w:ascii="Times New Roman" w:hAnsi="Times New Roman"/>
            <w:color w:val="000000" w:themeColor="text1"/>
            <w:sz w:val="24"/>
            <w:szCs w:val="24"/>
          </w:rPr>
          <w:t>http://www.booksgid.com</w:t>
        </w:r>
      </w:hyperlink>
    </w:p>
    <w:p w:rsidR="00CB5628" w:rsidRPr="00CC21BC" w:rsidRDefault="00CB5628" w:rsidP="00CB562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spacing w:after="0" w:line="240" w:lineRule="auto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Глобалтека. Глобальная библиотека научных ресурсов. </w:t>
      </w:r>
      <w:hyperlink r:id="rId13" w:history="1">
        <w:r w:rsidRPr="00CC21BC">
          <w:rPr>
            <w:rStyle w:val="aa"/>
            <w:rFonts w:ascii="Times New Roman" w:hAnsi="Times New Roman"/>
            <w:color w:val="000000" w:themeColor="text1"/>
            <w:sz w:val="24"/>
            <w:szCs w:val="24"/>
          </w:rPr>
          <w:t>http://globalteka.ru/index.html</w:t>
        </w:r>
      </w:hyperlink>
    </w:p>
    <w:p w:rsidR="00CB5628" w:rsidRPr="00CC21BC" w:rsidRDefault="00CB5628" w:rsidP="00CB5628">
      <w:pPr>
        <w:spacing w:after="0" w:line="240" w:lineRule="auto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spacing w:after="0" w:line="240" w:lineRule="auto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Единое окно доступа к образовательным ресурсам. </w:t>
      </w:r>
      <w:hyperlink r:id="rId14" w:history="1">
        <w:r w:rsidRPr="00CC21BC">
          <w:rPr>
            <w:rStyle w:val="aa"/>
            <w:rFonts w:ascii="Times New Roman" w:hAnsi="Times New Roman"/>
            <w:color w:val="000000" w:themeColor="text1"/>
            <w:sz w:val="24"/>
            <w:szCs w:val="24"/>
          </w:rPr>
          <w:t>http://window.edu.ru</w:t>
        </w:r>
      </w:hyperlink>
    </w:p>
    <w:p w:rsidR="00CB5628" w:rsidRPr="00CC21BC" w:rsidRDefault="00CB5628" w:rsidP="00CB562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spacing w:after="0" w:line="240" w:lineRule="auto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Книги. </w:t>
      </w:r>
      <w:hyperlink r:id="rId15" w:history="1">
        <w:r w:rsidRPr="00CC21BC">
          <w:rPr>
            <w:rStyle w:val="aa"/>
            <w:rFonts w:ascii="Times New Roman" w:hAnsi="Times New Roman"/>
            <w:color w:val="000000" w:themeColor="text1"/>
            <w:sz w:val="24"/>
            <w:szCs w:val="24"/>
          </w:rPr>
          <w:t>http://www.ozon.ru/context/div_book/</w:t>
        </w:r>
      </w:hyperlink>
    </w:p>
    <w:p w:rsidR="00CB5628" w:rsidRPr="00CC21BC" w:rsidRDefault="00CB5628" w:rsidP="00CB562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spacing w:after="0" w:line="240" w:lineRule="auto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Лучшая учебная литература. </w:t>
      </w:r>
      <w:hyperlink r:id="rId16" w:history="1">
        <w:r w:rsidRPr="00CC21BC">
          <w:rPr>
            <w:rStyle w:val="aa"/>
            <w:rFonts w:ascii="Times New Roman" w:hAnsi="Times New Roman"/>
            <w:color w:val="000000" w:themeColor="text1"/>
            <w:sz w:val="24"/>
            <w:szCs w:val="24"/>
          </w:rPr>
          <w:t>http://st-books.ru</w:t>
        </w:r>
      </w:hyperlink>
    </w:p>
    <w:p w:rsidR="00CB5628" w:rsidRPr="00CC21BC" w:rsidRDefault="00CB5628" w:rsidP="00CB562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spacing w:after="0" w:line="240" w:lineRule="auto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Российский образовательный портал. Доступность, качество, эффективность. </w:t>
      </w:r>
      <w:hyperlink r:id="rId17" w:history="1">
        <w:r w:rsidRPr="00CC21BC">
          <w:rPr>
            <w:rStyle w:val="aa"/>
            <w:rFonts w:ascii="Times New Roman" w:hAnsi="Times New Roman"/>
            <w:color w:val="000000" w:themeColor="text1"/>
            <w:sz w:val="24"/>
            <w:szCs w:val="24"/>
          </w:rPr>
          <w:t>http://www.school.edu.ru/default.asp</w:t>
        </w:r>
      </w:hyperlink>
    </w:p>
    <w:p w:rsidR="00CB5628" w:rsidRPr="00CC21BC" w:rsidRDefault="00CB5628" w:rsidP="00CB5628">
      <w:pPr>
        <w:spacing w:after="0"/>
        <w:outlineLvl w:val="0"/>
        <w:rPr>
          <w:color w:val="000000" w:themeColor="text1"/>
        </w:rPr>
      </w:pPr>
    </w:p>
    <w:p w:rsidR="00CB5628" w:rsidRPr="00CC21BC" w:rsidRDefault="00CB5628" w:rsidP="00CB5628">
      <w:pPr>
        <w:outlineLvl w:val="0"/>
        <w:rPr>
          <w:color w:val="000000" w:themeColor="text1"/>
        </w:rPr>
      </w:pPr>
      <w:r w:rsidRPr="00CC21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Электронная библиотечная система </w:t>
      </w:r>
      <w:hyperlink r:id="rId18" w:history="1">
        <w:r w:rsidRPr="00CC21BC">
          <w:rPr>
            <w:rStyle w:val="aa"/>
            <w:rFonts w:ascii="Times New Roman" w:hAnsi="Times New Roman"/>
            <w:color w:val="000000" w:themeColor="text1"/>
            <w:sz w:val="24"/>
            <w:szCs w:val="24"/>
            <w:lang w:val="en-US"/>
          </w:rPr>
          <w:t>http</w:t>
        </w:r>
        <w:r w:rsidRPr="00CC21BC">
          <w:rPr>
            <w:rStyle w:val="aa"/>
            <w:rFonts w:ascii="Times New Roman" w:hAnsi="Times New Roman"/>
            <w:color w:val="000000" w:themeColor="text1"/>
            <w:sz w:val="24"/>
            <w:szCs w:val="24"/>
          </w:rPr>
          <w:t>://</w:t>
        </w:r>
        <w:r w:rsidRPr="00CC21BC">
          <w:rPr>
            <w:rStyle w:val="aa"/>
            <w:rFonts w:ascii="Times New Roman" w:hAnsi="Times New Roman"/>
            <w:color w:val="000000" w:themeColor="text1"/>
            <w:sz w:val="24"/>
            <w:szCs w:val="24"/>
            <w:lang w:val="en-US"/>
          </w:rPr>
          <w:t>book</w:t>
        </w:r>
        <w:r w:rsidRPr="00CC21BC">
          <w:rPr>
            <w:rStyle w:val="aa"/>
            <w:rFonts w:ascii="Times New Roman" w:hAnsi="Times New Roman"/>
            <w:color w:val="000000" w:themeColor="text1"/>
            <w:sz w:val="24"/>
            <w:szCs w:val="24"/>
          </w:rPr>
          <w:t>.</w:t>
        </w:r>
        <w:r w:rsidRPr="00CC21BC">
          <w:rPr>
            <w:rStyle w:val="aa"/>
            <w:rFonts w:ascii="Times New Roman" w:hAnsi="Times New Roman"/>
            <w:color w:val="000000" w:themeColor="text1"/>
            <w:sz w:val="24"/>
            <w:szCs w:val="24"/>
            <w:lang w:val="en-US"/>
          </w:rPr>
          <w:t>ru</w:t>
        </w:r>
        <w:r w:rsidRPr="00CC21BC">
          <w:rPr>
            <w:rStyle w:val="aa"/>
            <w:rFonts w:ascii="Times New Roman" w:hAnsi="Times New Roman"/>
            <w:color w:val="000000" w:themeColor="text1"/>
            <w:sz w:val="24"/>
            <w:szCs w:val="24"/>
          </w:rPr>
          <w:t>/</w:t>
        </w:r>
      </w:hyperlink>
    </w:p>
    <w:p w:rsidR="00CB5628" w:rsidRPr="00CC21BC" w:rsidRDefault="00CB5628" w:rsidP="00CB5628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CB5628" w:rsidRPr="00CC21BC" w:rsidSect="00CB5628">
          <w:pgSz w:w="11906" w:h="16838"/>
          <w:pgMar w:top="1134" w:right="1134" w:bottom="1134" w:left="1276" w:header="709" w:footer="709" w:gutter="0"/>
          <w:cols w:space="708"/>
          <w:docGrid w:linePitch="360"/>
        </w:sectPr>
      </w:pPr>
    </w:p>
    <w:p w:rsidR="00567FBA" w:rsidRPr="00CC21BC" w:rsidRDefault="00567FBA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 w:cs="Times New Roman"/>
          <w:b/>
          <w:bCs/>
          <w:caps/>
          <w:color w:val="000000" w:themeColor="text1"/>
        </w:rPr>
      </w:pPr>
    </w:p>
    <w:p w:rsidR="00CB5628" w:rsidRPr="00CC21BC" w:rsidRDefault="00567FBA" w:rsidP="00567FB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firstLine="0"/>
        <w:rPr>
          <w:rFonts w:ascii="Times New Roman" w:hAnsi="Times New Roman" w:cs="Times New Roman"/>
          <w:b/>
          <w:bCs/>
          <w:caps/>
          <w:color w:val="000000" w:themeColor="text1"/>
        </w:rPr>
      </w:pPr>
      <w:r w:rsidRPr="00CC21BC">
        <w:rPr>
          <w:rFonts w:ascii="Times New Roman" w:hAnsi="Times New Roman" w:cs="Times New Roman"/>
          <w:b/>
          <w:bCs/>
          <w:caps/>
          <w:color w:val="000000" w:themeColor="text1"/>
        </w:rPr>
        <w:t>4.</w:t>
      </w:r>
      <w:r w:rsidR="00CB5628" w:rsidRPr="00CC21BC">
        <w:rPr>
          <w:rFonts w:ascii="Times New Roman" w:hAnsi="Times New Roman" w:cs="Times New Roman"/>
          <w:b/>
          <w:bCs/>
          <w:caps/>
          <w:color w:val="000000" w:themeColor="text1"/>
        </w:rPr>
        <w:t>Контроль и оценка результатов  освоения УЧЕБНОЙ Дисциплины</w:t>
      </w:r>
    </w:p>
    <w:p w:rsidR="00CB5628" w:rsidRPr="00CC21BC" w:rsidRDefault="00CB5628" w:rsidP="00567FB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64" w:firstLine="403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:rsidR="00CB5628" w:rsidRPr="00CC21BC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CC21BC">
        <w:rPr>
          <w:rFonts w:ascii="Times New Roman" w:hAnsi="Times New Roman" w:cs="Times New Roman"/>
          <w:b/>
          <w:bCs/>
          <w:color w:val="000000" w:themeColor="text1"/>
        </w:rPr>
        <w:t>Контроль</w:t>
      </w:r>
      <w:r w:rsidRPr="00CC21BC">
        <w:rPr>
          <w:rFonts w:ascii="Times New Roman" w:hAnsi="Times New Roman" w:cs="Times New Roman"/>
          <w:color w:val="000000" w:themeColor="text1"/>
        </w:rPr>
        <w:t xml:space="preserve"> </w:t>
      </w:r>
      <w:r w:rsidRPr="00CC21BC">
        <w:rPr>
          <w:rFonts w:ascii="Times New Roman" w:hAnsi="Times New Roman" w:cs="Times New Roman"/>
          <w:b/>
          <w:bCs/>
          <w:color w:val="000000" w:themeColor="text1"/>
        </w:rPr>
        <w:t>и оценка</w:t>
      </w:r>
      <w:r w:rsidRPr="00CC21BC">
        <w:rPr>
          <w:rFonts w:ascii="Times New Roman" w:hAnsi="Times New Roman" w:cs="Times New Roman"/>
          <w:color w:val="000000" w:themeColor="text1"/>
        </w:rPr>
        <w:t xml:space="preserve"> результатов освоения учебной дисциплины осуществляется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:rsidR="00CB5628" w:rsidRPr="00CC21BC" w:rsidRDefault="00CB5628" w:rsidP="00CB562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9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13"/>
        <w:gridCol w:w="2834"/>
      </w:tblGrid>
      <w:tr w:rsidR="00CB5628" w:rsidRPr="00CC21BC" w:rsidTr="00CB5628">
        <w:trPr>
          <w:jc w:val="center"/>
        </w:trPr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628" w:rsidRPr="00CC21BC" w:rsidRDefault="00CB5628" w:rsidP="00CB5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Результаты освоения</w:t>
            </w:r>
          </w:p>
          <w:p w:rsidR="00CB5628" w:rsidRPr="00CC21BC" w:rsidRDefault="00CB5628" w:rsidP="00CB5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учебной дисциплины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628" w:rsidRPr="00CC21BC" w:rsidRDefault="00CB5628" w:rsidP="00CB56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CB5628" w:rsidRPr="00CC21BC" w:rsidTr="00CB5628">
        <w:trPr>
          <w:jc w:val="center"/>
        </w:trPr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28" w:rsidRPr="00CC21BC" w:rsidRDefault="00CB5628" w:rsidP="00CB56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 результате изучения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учебной дисциплины «Математика: алгебра и начала математического анализа; геометрия» обучающиеся должны достичь следующих результатов:</w:t>
            </w:r>
          </w:p>
          <w:p w:rsidR="00CB5628" w:rsidRPr="00CC21BC" w:rsidRDefault="00CB5628" w:rsidP="00CB5628">
            <w:pPr>
              <w:widowControl w:val="0"/>
              <w:numPr>
                <w:ilvl w:val="0"/>
                <w:numId w:val="17"/>
              </w:numPr>
              <w:tabs>
                <w:tab w:val="clear" w:pos="720"/>
                <w:tab w:val="num" w:pos="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60" w:hanging="27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личностные</w:t>
            </w: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Pr="00CC21BC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-сформированность представлений о математике как универсальном языке науки, средстве моделирования явлений и процессов, идеях и методах математики;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4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-понимание значимости математики для научно-технического прогресса, сформированность отношения к математике как к части общечеловеческой культуры через знакомство с историей развития математики, эволюцией математических идей;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-развитие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деятельности, для продолжения образования и самообразования;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-овладение математическими знаниями и умениями, необходимыми в повседневной жизни, для освоения смежных естественно-научных дисциплин и дисциплин профессионального цикла, для получения образования в областях, не требующих углубленной математической подготовки;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03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-готовность и способность к самостоятельной творческой и ответственной деятельности;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3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4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numPr>
                <w:ilvl w:val="0"/>
                <w:numId w:val="17"/>
              </w:numPr>
              <w:tabs>
                <w:tab w:val="clear" w:pos="720"/>
                <w:tab w:val="num" w:pos="560"/>
              </w:tabs>
              <w:overflowPunct w:val="0"/>
              <w:autoSpaceDE w:val="0"/>
              <w:autoSpaceDN w:val="0"/>
              <w:adjustRightInd w:val="0"/>
              <w:spacing w:after="0" w:line="239" w:lineRule="auto"/>
              <w:ind w:left="560" w:hanging="27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метапредметные:</w:t>
            </w: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3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-умение продуктивно общаться и взаимодействовать в процессе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совместной деятельности, учитывать позиции других участников деятельности, эффективно разрешать конфликты;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4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-владение языковыми средствами: умение ясно, логично и точно излагать свою точку зрения, использовать адекватные языковые средства;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3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для их достижения;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03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-целеустремленность в поисках и принятии решений, сообразительность и интуиция, развитость пространственных представлений; способность воспринимать красоту и гармонию мира; </w:t>
            </w:r>
          </w:p>
          <w:p w:rsidR="00CB5628" w:rsidRPr="00CC21BC" w:rsidRDefault="00CB5628" w:rsidP="00CB5628">
            <w:pPr>
              <w:widowControl w:val="0"/>
              <w:numPr>
                <w:ilvl w:val="0"/>
                <w:numId w:val="18"/>
              </w:numPr>
              <w:tabs>
                <w:tab w:val="clear" w:pos="720"/>
                <w:tab w:val="num" w:pos="5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ind w:left="560" w:hanging="276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предметные</w:t>
            </w:r>
            <w:r w:rsidRPr="00CC21B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Pr="00CC21BC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-сформированность представлений о математике как части мировой культуры и месте математики в современной цивилизации, способах описания явлений реального мира на математическом языке;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4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-сформированность представлений о математических понятиях как важнейших математических моделях, позволяющих описывать и изучать разные процессы и явления; понимание возможности аксиоматического построения математических теорий;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-владение методами доказательств и алгоритмов решения, умение их применять, проводить доказательные рассуждения в ходе решения задач;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3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-владение стандартными приемами решения рациональных и иррациональных, показательных, степенных,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-сформированность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2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-владение основными понятиями о плоских и пространственных геометрических фигурах, их основных свойствах; сформированность умения распознавать геометрические фигуры на чертежах, моделях и в реальном мире; применение изученных свойств геометрических фигур и формул для решения геометрических задач и задач с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практическим содержанием;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3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-сформированность представлений о процессах и явлениях, имеющих вероятностный характер, статистических закономерностях в реальном мире,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характеристики случайных величин; </w:t>
            </w:r>
          </w:p>
          <w:p w:rsidR="00CB5628" w:rsidRPr="00CC21BC" w:rsidRDefault="00CB5628" w:rsidP="00CB5628">
            <w:pPr>
              <w:widowControl w:val="0"/>
              <w:autoSpaceDE w:val="0"/>
              <w:autoSpaceDN w:val="0"/>
              <w:adjustRightInd w:val="0"/>
              <w:spacing w:after="0" w:line="3" w:lineRule="exac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2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-владение навыками использования готовых компьютерных программ при решении задач. 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628" w:rsidRPr="00CC21BC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1. Интерпретация результатов наблюдений за деятельностью обучающихся в процессе освоения образовательной программы.</w:t>
            </w:r>
          </w:p>
          <w:p w:rsidR="00CB5628" w:rsidRPr="00CC21BC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Стартовая диагностика подготовки обучающихся по школьному курсу математики; выявление мотивации к изучению нового материала.</w:t>
            </w:r>
          </w:p>
          <w:p w:rsidR="00CB5628" w:rsidRPr="00CC21BC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3. Текущий контроль в форме: </w:t>
            </w:r>
          </w:p>
          <w:p w:rsidR="00CB5628" w:rsidRPr="00CC21BC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самостоятельных работ по темам разделов дисциплины;</w:t>
            </w:r>
          </w:p>
          <w:p w:rsidR="00CB5628" w:rsidRPr="00CC21BC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контрольных работ по темам разделов дисциплины;</w:t>
            </w:r>
          </w:p>
          <w:p w:rsidR="00CB5628" w:rsidRPr="00CC21BC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тестирования;</w:t>
            </w:r>
          </w:p>
          <w:p w:rsidR="00CB5628" w:rsidRPr="00CC21BC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домашней работы;</w:t>
            </w:r>
          </w:p>
          <w:p w:rsidR="00CB5628" w:rsidRPr="00CC21BC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 отчёта по проделанной внеаудиторной самостоятельной работе согласно инструкции (представление пособия, презентации /буклета,  информационное сообщение).</w:t>
            </w:r>
          </w:p>
          <w:p w:rsidR="00CB5628" w:rsidRPr="00CC21BC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color w:val="000000" w:themeColor="text1"/>
              </w:rPr>
              <w:t xml:space="preserve"> </w:t>
            </w: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фронтального опроса;</w:t>
            </w:r>
          </w:p>
          <w:p w:rsidR="00CB5628" w:rsidRPr="00CC21BC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устного зачета;</w:t>
            </w:r>
          </w:p>
          <w:p w:rsidR="00CB5628" w:rsidRPr="00CC21BC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письменного зачета;</w:t>
            </w:r>
          </w:p>
          <w:p w:rsidR="00CB5628" w:rsidRPr="00CC21BC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математического диктанта; </w:t>
            </w:r>
          </w:p>
          <w:p w:rsidR="00CB5628" w:rsidRPr="00CC21BC" w:rsidRDefault="00CB5628" w:rsidP="00CB5628">
            <w:pPr>
              <w:spacing w:after="0" w:line="240" w:lineRule="auto"/>
              <w:ind w:left="431" w:right="-193" w:hanging="43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защиты реферата;</w:t>
            </w:r>
          </w:p>
          <w:p w:rsidR="00CB5628" w:rsidRPr="00CC21BC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 самостоятельной работы с книгой и другими материалами.</w:t>
            </w:r>
          </w:p>
          <w:p w:rsidR="00CB5628" w:rsidRPr="00CC21BC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C21B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Итоговая аттестация  в форме письменного экзамена.</w:t>
            </w:r>
          </w:p>
          <w:p w:rsidR="00CB5628" w:rsidRPr="00CC21BC" w:rsidRDefault="00CB5628" w:rsidP="00CB56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B5628" w:rsidRPr="00CC21BC" w:rsidRDefault="00CB5628" w:rsidP="00CB5628">
            <w:pPr>
              <w:spacing w:after="0" w:line="240" w:lineRule="auto"/>
              <w:rPr>
                <w:color w:val="000000" w:themeColor="text1"/>
              </w:rPr>
            </w:pPr>
          </w:p>
          <w:p w:rsidR="00CB5628" w:rsidRPr="00CC21BC" w:rsidRDefault="00CB5628" w:rsidP="00CB5628">
            <w:pPr>
              <w:spacing w:after="0" w:line="240" w:lineRule="auto"/>
              <w:rPr>
                <w:color w:val="000000" w:themeColor="text1"/>
              </w:rPr>
            </w:pPr>
          </w:p>
          <w:p w:rsidR="00CB5628" w:rsidRPr="00CC21BC" w:rsidRDefault="00CB5628" w:rsidP="00CB5628">
            <w:pPr>
              <w:spacing w:after="0" w:line="240" w:lineRule="auto"/>
              <w:rPr>
                <w:color w:val="000000" w:themeColor="text1"/>
              </w:rPr>
            </w:pPr>
          </w:p>
          <w:p w:rsidR="00CB5628" w:rsidRPr="00CC21BC" w:rsidRDefault="00CB5628" w:rsidP="00CB5628">
            <w:pPr>
              <w:spacing w:after="0" w:line="240" w:lineRule="auto"/>
              <w:rPr>
                <w:color w:val="000000" w:themeColor="text1"/>
              </w:rPr>
            </w:pPr>
          </w:p>
          <w:p w:rsidR="00CB5628" w:rsidRPr="00CC21BC" w:rsidRDefault="00CB5628" w:rsidP="00CB5628">
            <w:pPr>
              <w:spacing w:after="0" w:line="240" w:lineRule="auto"/>
              <w:rPr>
                <w:color w:val="000000" w:themeColor="text1"/>
              </w:rPr>
            </w:pPr>
          </w:p>
          <w:p w:rsidR="00CB5628" w:rsidRPr="00CC21BC" w:rsidRDefault="00CB5628" w:rsidP="00CB5628">
            <w:pPr>
              <w:spacing w:after="0" w:line="240" w:lineRule="auto"/>
              <w:rPr>
                <w:color w:val="000000" w:themeColor="text1"/>
              </w:rPr>
            </w:pPr>
          </w:p>
          <w:p w:rsidR="00CB5628" w:rsidRPr="00CC21BC" w:rsidRDefault="00CB5628" w:rsidP="00CB5628">
            <w:pPr>
              <w:spacing w:after="0" w:line="240" w:lineRule="auto"/>
              <w:rPr>
                <w:color w:val="000000" w:themeColor="text1"/>
              </w:rPr>
            </w:pPr>
          </w:p>
          <w:p w:rsidR="00CB5628" w:rsidRPr="00CC21BC" w:rsidRDefault="00CB5628" w:rsidP="00CB5628">
            <w:pPr>
              <w:spacing w:after="0" w:line="240" w:lineRule="auto"/>
              <w:rPr>
                <w:color w:val="000000" w:themeColor="text1"/>
              </w:rPr>
            </w:pPr>
          </w:p>
          <w:p w:rsidR="00CB5628" w:rsidRPr="00CC21BC" w:rsidRDefault="00CB5628" w:rsidP="00CB5628">
            <w:pPr>
              <w:spacing w:after="0" w:line="240" w:lineRule="auto"/>
              <w:rPr>
                <w:color w:val="000000" w:themeColor="text1"/>
              </w:rPr>
            </w:pPr>
          </w:p>
          <w:p w:rsidR="00CB5628" w:rsidRPr="00CC21BC" w:rsidRDefault="00CB5628" w:rsidP="00CB5628">
            <w:pPr>
              <w:spacing w:after="0" w:line="240" w:lineRule="auto"/>
              <w:rPr>
                <w:color w:val="000000" w:themeColor="text1"/>
              </w:rPr>
            </w:pPr>
          </w:p>
          <w:p w:rsidR="00CB5628" w:rsidRPr="00CC21BC" w:rsidRDefault="00CB5628" w:rsidP="00CB5628">
            <w:pPr>
              <w:spacing w:after="0" w:line="240" w:lineRule="auto"/>
              <w:rPr>
                <w:color w:val="000000" w:themeColor="text1"/>
              </w:rPr>
            </w:pPr>
          </w:p>
          <w:p w:rsidR="00CB5628" w:rsidRPr="00CC21BC" w:rsidRDefault="00CB5628" w:rsidP="00CB5628">
            <w:pPr>
              <w:spacing w:after="0" w:line="240" w:lineRule="auto"/>
              <w:rPr>
                <w:color w:val="000000" w:themeColor="text1"/>
              </w:rPr>
            </w:pPr>
          </w:p>
          <w:p w:rsidR="00CB5628" w:rsidRPr="00CC21BC" w:rsidRDefault="00CB5628" w:rsidP="00CB5628">
            <w:pPr>
              <w:spacing w:after="0" w:line="240" w:lineRule="auto"/>
              <w:rPr>
                <w:color w:val="000000" w:themeColor="text1"/>
              </w:rPr>
            </w:pPr>
          </w:p>
          <w:p w:rsidR="00CB5628" w:rsidRPr="00CC21BC" w:rsidRDefault="00CB5628" w:rsidP="00CB5628">
            <w:pPr>
              <w:spacing w:after="0" w:line="240" w:lineRule="auto"/>
              <w:rPr>
                <w:color w:val="000000" w:themeColor="text1"/>
              </w:rPr>
            </w:pPr>
          </w:p>
          <w:p w:rsidR="00CB5628" w:rsidRPr="00CC21BC" w:rsidRDefault="00CB5628" w:rsidP="00CB5628">
            <w:pPr>
              <w:spacing w:after="0" w:line="240" w:lineRule="auto"/>
              <w:rPr>
                <w:color w:val="000000" w:themeColor="text1"/>
              </w:rPr>
            </w:pPr>
          </w:p>
        </w:tc>
      </w:tr>
    </w:tbl>
    <w:p w:rsidR="00CB5628" w:rsidRPr="00CC21BC" w:rsidRDefault="00CB5628" w:rsidP="00CB5628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5628" w:rsidRPr="00CC21BC" w:rsidRDefault="00CB5628" w:rsidP="00CB5628">
      <w:pPr>
        <w:spacing w:after="0"/>
        <w:rPr>
          <w:color w:val="000000" w:themeColor="text1"/>
        </w:rPr>
      </w:pPr>
    </w:p>
    <w:p w:rsidR="00CB5628" w:rsidRPr="00CC21BC" w:rsidRDefault="00CB5628" w:rsidP="00CB5628">
      <w:pPr>
        <w:spacing w:after="0"/>
        <w:rPr>
          <w:color w:val="000000" w:themeColor="text1"/>
        </w:rPr>
      </w:pPr>
    </w:p>
    <w:p w:rsidR="00CB5628" w:rsidRPr="00CC21BC" w:rsidRDefault="00CB5628" w:rsidP="00CB5628">
      <w:pPr>
        <w:spacing w:after="0"/>
        <w:rPr>
          <w:color w:val="000000" w:themeColor="text1"/>
        </w:rPr>
      </w:pPr>
    </w:p>
    <w:p w:rsidR="00CB5628" w:rsidRPr="00CC21BC" w:rsidRDefault="00CB5628" w:rsidP="00CB5628">
      <w:pPr>
        <w:spacing w:after="0"/>
        <w:rPr>
          <w:color w:val="000000" w:themeColor="text1"/>
        </w:rPr>
      </w:pPr>
    </w:p>
    <w:p w:rsidR="00CB5628" w:rsidRPr="00CC21BC" w:rsidRDefault="00CB5628" w:rsidP="00CB562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firstLine="0"/>
        <w:jc w:val="both"/>
        <w:rPr>
          <w:b/>
          <w:bCs/>
          <w:caps/>
          <w:color w:val="000000" w:themeColor="text1"/>
        </w:rPr>
      </w:pPr>
    </w:p>
    <w:p w:rsidR="00CB5628" w:rsidRPr="00CC21BC" w:rsidRDefault="00CB5628" w:rsidP="00CB5628">
      <w:pPr>
        <w:spacing w:before="120"/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</w:p>
    <w:p w:rsidR="00CB5628" w:rsidRPr="00CC21BC" w:rsidRDefault="00CB5628" w:rsidP="00CB5628">
      <w:pPr>
        <w:rPr>
          <w:color w:val="000000" w:themeColor="text1"/>
          <w:sz w:val="10"/>
          <w:szCs w:val="10"/>
        </w:rPr>
      </w:pPr>
    </w:p>
    <w:p w:rsidR="00CB5628" w:rsidRPr="00CC21BC" w:rsidRDefault="00CB5628" w:rsidP="00CB5628">
      <w:pPr>
        <w:rPr>
          <w:color w:val="000000" w:themeColor="text1"/>
        </w:rPr>
      </w:pPr>
    </w:p>
    <w:p w:rsidR="00CB5628" w:rsidRPr="00CC21BC" w:rsidRDefault="00CB5628" w:rsidP="00CB5628">
      <w:pPr>
        <w:rPr>
          <w:color w:val="000000" w:themeColor="text1"/>
        </w:rPr>
      </w:pPr>
    </w:p>
    <w:p w:rsidR="00CB5628" w:rsidRPr="00CC21BC" w:rsidRDefault="00CB5628" w:rsidP="00CB5628">
      <w:pPr>
        <w:rPr>
          <w:color w:val="000000" w:themeColor="text1"/>
        </w:rPr>
      </w:pPr>
    </w:p>
    <w:p w:rsidR="00CB5628" w:rsidRPr="00CC21BC" w:rsidRDefault="00CB5628" w:rsidP="00CB5628">
      <w:pPr>
        <w:rPr>
          <w:rFonts w:ascii="Times New Roman" w:hAnsi="Times New Roman" w:cs="Times New Roman"/>
          <w:color w:val="000000" w:themeColor="text1"/>
        </w:rPr>
      </w:pPr>
    </w:p>
    <w:p w:rsidR="00CB5628" w:rsidRPr="00CC21BC" w:rsidRDefault="00CB5628" w:rsidP="00CB5628">
      <w:pPr>
        <w:rPr>
          <w:color w:val="000000" w:themeColor="text1"/>
        </w:rPr>
      </w:pPr>
    </w:p>
    <w:p w:rsidR="00CB5628" w:rsidRPr="00CC21BC" w:rsidRDefault="00CB5628">
      <w:pPr>
        <w:rPr>
          <w:color w:val="000000" w:themeColor="text1"/>
        </w:rPr>
      </w:pPr>
    </w:p>
    <w:sectPr w:rsidR="00CB5628" w:rsidRPr="00CC21BC" w:rsidSect="00CB5628">
      <w:pgSz w:w="11906" w:h="16838"/>
      <w:pgMar w:top="1134" w:right="1134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73D1" w:rsidRDefault="007F73D1" w:rsidP="00BC1D12">
      <w:pPr>
        <w:spacing w:after="0" w:line="240" w:lineRule="auto"/>
      </w:pPr>
      <w:r>
        <w:separator/>
      </w:r>
    </w:p>
  </w:endnote>
  <w:endnote w:type="continuationSeparator" w:id="0">
    <w:p w:rsidR="007F73D1" w:rsidRDefault="007F73D1" w:rsidP="00BC1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718610"/>
      <w:docPartObj>
        <w:docPartGallery w:val="Page Numbers (Bottom of Page)"/>
        <w:docPartUnique/>
      </w:docPartObj>
    </w:sdtPr>
    <w:sdtEndPr/>
    <w:sdtContent>
      <w:p w:rsidR="008D653F" w:rsidRDefault="008D653F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352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D653F" w:rsidRDefault="008D653F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314330"/>
      <w:docPartObj>
        <w:docPartGallery w:val="Page Numbers (Bottom of Page)"/>
        <w:docPartUnique/>
      </w:docPartObj>
    </w:sdtPr>
    <w:sdtEndPr/>
    <w:sdtContent>
      <w:p w:rsidR="008D653F" w:rsidRDefault="008D653F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352F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8D653F" w:rsidRDefault="008D653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73D1" w:rsidRDefault="007F73D1" w:rsidP="00BC1D12">
      <w:pPr>
        <w:spacing w:after="0" w:line="240" w:lineRule="auto"/>
      </w:pPr>
      <w:r>
        <w:separator/>
      </w:r>
    </w:p>
  </w:footnote>
  <w:footnote w:type="continuationSeparator" w:id="0">
    <w:p w:rsidR="007F73D1" w:rsidRDefault="007F73D1" w:rsidP="00BC1D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9"/>
    <w:multiLevelType w:val="hybridMultilevel"/>
    <w:tmpl w:val="00004823"/>
    <w:lvl w:ilvl="0" w:tplc="000018BE">
      <w:start w:val="1"/>
      <w:numFmt w:val="bullet"/>
      <w:lvlText w:val="©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124"/>
    <w:multiLevelType w:val="hybridMultilevel"/>
    <w:tmpl w:val="0000305E"/>
    <w:lvl w:ilvl="0" w:tplc="0000440D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491C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BB3"/>
    <w:multiLevelType w:val="hybridMultilevel"/>
    <w:tmpl w:val="00002EA6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153C">
      <w:start w:val="1"/>
      <w:numFmt w:val="bullet"/>
      <w:lvlText w:val="и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1238"/>
    <w:multiLevelType w:val="hybridMultilevel"/>
    <w:tmpl w:val="00003B25"/>
    <w:lvl w:ilvl="0" w:tplc="00001E1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26A6"/>
    <w:multiLevelType w:val="hybridMultilevel"/>
    <w:tmpl w:val="0000701F"/>
    <w:lvl w:ilvl="0" w:tplc="00005D0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2CD6"/>
    <w:multiLevelType w:val="hybridMultilevel"/>
    <w:tmpl w:val="000072AE"/>
    <w:lvl w:ilvl="0" w:tplc="000069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39B3"/>
    <w:multiLevelType w:val="hybridMultilevel"/>
    <w:tmpl w:val="00002D12"/>
    <w:lvl w:ilvl="0" w:tplc="0000074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4DC8">
      <w:start w:val="1"/>
      <w:numFmt w:val="bullet"/>
      <w:lvlText w:val="−−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4D06"/>
    <w:multiLevelType w:val="hybridMultilevel"/>
    <w:tmpl w:val="00004DB7"/>
    <w:lvl w:ilvl="0" w:tplc="0000154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54DE">
      <w:start w:val="1"/>
      <w:numFmt w:val="bullet"/>
      <w:lvlText w:val="−−"/>
      <w:lvlJc w:val="left"/>
      <w:pPr>
        <w:tabs>
          <w:tab w:val="num" w:pos="928"/>
        </w:tabs>
        <w:ind w:left="928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0004E45"/>
    <w:multiLevelType w:val="hybridMultilevel"/>
    <w:tmpl w:val="0000323B"/>
    <w:lvl w:ilvl="0" w:tplc="00002213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0005AF1"/>
    <w:multiLevelType w:val="hybridMultilevel"/>
    <w:tmpl w:val="000041BB"/>
    <w:lvl w:ilvl="0" w:tplc="000026E9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00005F90"/>
    <w:multiLevelType w:val="hybridMultilevel"/>
    <w:tmpl w:val="00001649"/>
    <w:lvl w:ilvl="0" w:tplc="00006DF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6443"/>
    <w:multiLevelType w:val="hybridMultilevel"/>
    <w:tmpl w:val="000066BB"/>
    <w:lvl w:ilvl="0" w:tplc="0000428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00006BFC"/>
    <w:multiLevelType w:val="hybridMultilevel"/>
    <w:tmpl w:val="00007F96"/>
    <w:lvl w:ilvl="0" w:tplc="00007FF5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00006E5D"/>
    <w:multiLevelType w:val="hybridMultilevel"/>
    <w:tmpl w:val="00001AD4"/>
    <w:lvl w:ilvl="0" w:tplc="000063CB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00007A5A"/>
    <w:multiLevelType w:val="hybridMultilevel"/>
    <w:tmpl w:val="0000767D"/>
    <w:lvl w:ilvl="0" w:tplc="0000450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00007E87"/>
    <w:multiLevelType w:val="hybridMultilevel"/>
    <w:tmpl w:val="0000390C"/>
    <w:lvl w:ilvl="0" w:tplc="00000F3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0099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0044596F"/>
    <w:multiLevelType w:val="hybridMultilevel"/>
    <w:tmpl w:val="A300C0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9E42CF5"/>
    <w:multiLevelType w:val="hybridMultilevel"/>
    <w:tmpl w:val="DD7A2B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E22628C"/>
    <w:multiLevelType w:val="multilevel"/>
    <w:tmpl w:val="DB18AD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0F0A2351"/>
    <w:multiLevelType w:val="hybridMultilevel"/>
    <w:tmpl w:val="21A2AEFE"/>
    <w:lvl w:ilvl="0" w:tplc="25244D6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122D7820"/>
    <w:multiLevelType w:val="multilevel"/>
    <w:tmpl w:val="72A48E7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Times New Roman" w:hAnsi="Times New Roman" w:cs="Times New Roman"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ascii="Times New Roman" w:hAnsi="Times New Roman" w:cs="Times New Roman"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" w:hAnsi="Times New Roman" w:cs="Times New Roman"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ascii="Times New Roman" w:hAnsi="Times New Roman" w:cs="Times New Roman"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Times New Roman" w:hAnsi="Times New Roman" w:cs="Times New Roman"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ascii="Times New Roman" w:hAnsi="Times New Roman" w:cs="Times New Roman"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Times New Roman" w:hAnsi="Times New Roman" w:cs="Times New Roman" w:hint="default"/>
        <w:b/>
        <w:sz w:val="24"/>
      </w:rPr>
    </w:lvl>
  </w:abstractNum>
  <w:abstractNum w:abstractNumId="22" w15:restartNumberingAfterBreak="0">
    <w:nsid w:val="16766122"/>
    <w:multiLevelType w:val="hybridMultilevel"/>
    <w:tmpl w:val="1F8EEAC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77B71B4"/>
    <w:multiLevelType w:val="hybridMultilevel"/>
    <w:tmpl w:val="22C2E498"/>
    <w:lvl w:ilvl="0" w:tplc="CF60411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4" w15:restartNumberingAfterBreak="0">
    <w:nsid w:val="1B5E2D28"/>
    <w:multiLevelType w:val="hybridMultilevel"/>
    <w:tmpl w:val="85D241C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332779"/>
    <w:multiLevelType w:val="multilevel"/>
    <w:tmpl w:val="301C28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1C5334B"/>
    <w:multiLevelType w:val="hybridMultilevel"/>
    <w:tmpl w:val="F990A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05650D"/>
    <w:multiLevelType w:val="hybridMultilevel"/>
    <w:tmpl w:val="0DB66340"/>
    <w:lvl w:ilvl="0" w:tplc="5720C07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5256EA2"/>
    <w:multiLevelType w:val="multilevel"/>
    <w:tmpl w:val="F9AE35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7235DD5"/>
    <w:multiLevelType w:val="hybridMultilevel"/>
    <w:tmpl w:val="22DCC786"/>
    <w:lvl w:ilvl="0" w:tplc="04190001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F0781B"/>
    <w:multiLevelType w:val="hybridMultilevel"/>
    <w:tmpl w:val="6F9891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0831F2"/>
    <w:multiLevelType w:val="hybridMultilevel"/>
    <w:tmpl w:val="7BFE31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4029A1"/>
    <w:multiLevelType w:val="hybridMultilevel"/>
    <w:tmpl w:val="74E03094"/>
    <w:lvl w:ilvl="0" w:tplc="373ECC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FA17FB1"/>
    <w:multiLevelType w:val="multilevel"/>
    <w:tmpl w:val="F740D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3000E5F"/>
    <w:multiLevelType w:val="hybridMultilevel"/>
    <w:tmpl w:val="67C0BE9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2"/>
  </w:num>
  <w:num w:numId="3">
    <w:abstractNumId w:val="18"/>
  </w:num>
  <w:num w:numId="4">
    <w:abstractNumId w:val="34"/>
  </w:num>
  <w:num w:numId="5">
    <w:abstractNumId w:val="22"/>
  </w:num>
  <w:num w:numId="6">
    <w:abstractNumId w:val="30"/>
  </w:num>
  <w:num w:numId="7">
    <w:abstractNumId w:val="24"/>
  </w:num>
  <w:num w:numId="8">
    <w:abstractNumId w:val="31"/>
  </w:num>
  <w:num w:numId="9">
    <w:abstractNumId w:val="17"/>
  </w:num>
  <w:num w:numId="10">
    <w:abstractNumId w:val="29"/>
  </w:num>
  <w:num w:numId="11">
    <w:abstractNumId w:val="1"/>
  </w:num>
  <w:num w:numId="12">
    <w:abstractNumId w:val="5"/>
  </w:num>
  <w:num w:numId="13">
    <w:abstractNumId w:val="10"/>
  </w:num>
  <w:num w:numId="14">
    <w:abstractNumId w:val="9"/>
  </w:num>
  <w:num w:numId="15">
    <w:abstractNumId w:val="2"/>
  </w:num>
  <w:num w:numId="16">
    <w:abstractNumId w:val="16"/>
  </w:num>
  <w:num w:numId="17">
    <w:abstractNumId w:val="7"/>
  </w:num>
  <w:num w:numId="18">
    <w:abstractNumId w:val="6"/>
  </w:num>
  <w:num w:numId="19">
    <w:abstractNumId w:val="15"/>
  </w:num>
  <w:num w:numId="20">
    <w:abstractNumId w:val="4"/>
  </w:num>
  <w:num w:numId="21">
    <w:abstractNumId w:val="0"/>
  </w:num>
  <w:num w:numId="22">
    <w:abstractNumId w:val="12"/>
  </w:num>
  <w:num w:numId="23">
    <w:abstractNumId w:val="11"/>
  </w:num>
  <w:num w:numId="24">
    <w:abstractNumId w:val="3"/>
  </w:num>
  <w:num w:numId="25">
    <w:abstractNumId w:val="14"/>
  </w:num>
  <w:num w:numId="26">
    <w:abstractNumId w:val="13"/>
  </w:num>
  <w:num w:numId="27">
    <w:abstractNumId w:val="8"/>
  </w:num>
  <w:num w:numId="28">
    <w:abstractNumId w:val="27"/>
  </w:num>
  <w:num w:numId="29">
    <w:abstractNumId w:val="20"/>
  </w:num>
  <w:num w:numId="30">
    <w:abstractNumId w:val="19"/>
  </w:num>
  <w:num w:numId="31">
    <w:abstractNumId w:val="26"/>
  </w:num>
  <w:num w:numId="32">
    <w:abstractNumId w:val="33"/>
  </w:num>
  <w:num w:numId="33">
    <w:abstractNumId w:val="28"/>
  </w:num>
  <w:num w:numId="34">
    <w:abstractNumId w:val="25"/>
  </w:num>
  <w:num w:numId="3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5628"/>
    <w:rsid w:val="00044C21"/>
    <w:rsid w:val="00045CB8"/>
    <w:rsid w:val="000726E9"/>
    <w:rsid w:val="000B61D5"/>
    <w:rsid w:val="00114201"/>
    <w:rsid w:val="0013256C"/>
    <w:rsid w:val="001838B8"/>
    <w:rsid w:val="00194208"/>
    <w:rsid w:val="001D39DB"/>
    <w:rsid w:val="00205887"/>
    <w:rsid w:val="002121A8"/>
    <w:rsid w:val="00270DFF"/>
    <w:rsid w:val="00282041"/>
    <w:rsid w:val="00291A87"/>
    <w:rsid w:val="002C38F1"/>
    <w:rsid w:val="002F6660"/>
    <w:rsid w:val="00304774"/>
    <w:rsid w:val="00306938"/>
    <w:rsid w:val="003120C6"/>
    <w:rsid w:val="0031356D"/>
    <w:rsid w:val="0033519B"/>
    <w:rsid w:val="0036394F"/>
    <w:rsid w:val="003B76DC"/>
    <w:rsid w:val="003E28D7"/>
    <w:rsid w:val="0040152A"/>
    <w:rsid w:val="004439EF"/>
    <w:rsid w:val="0049476F"/>
    <w:rsid w:val="004B68B3"/>
    <w:rsid w:val="004C6AC4"/>
    <w:rsid w:val="004D6459"/>
    <w:rsid w:val="004F2EA1"/>
    <w:rsid w:val="00507430"/>
    <w:rsid w:val="00542D83"/>
    <w:rsid w:val="005655F1"/>
    <w:rsid w:val="00567FBA"/>
    <w:rsid w:val="00570B86"/>
    <w:rsid w:val="005944FC"/>
    <w:rsid w:val="00612864"/>
    <w:rsid w:val="006954E5"/>
    <w:rsid w:val="006D038C"/>
    <w:rsid w:val="006E593B"/>
    <w:rsid w:val="007277B8"/>
    <w:rsid w:val="007407A3"/>
    <w:rsid w:val="00745055"/>
    <w:rsid w:val="00797633"/>
    <w:rsid w:val="007C5145"/>
    <w:rsid w:val="007F73D1"/>
    <w:rsid w:val="008474B4"/>
    <w:rsid w:val="00856085"/>
    <w:rsid w:val="008D653F"/>
    <w:rsid w:val="008F352F"/>
    <w:rsid w:val="00912398"/>
    <w:rsid w:val="00951CBA"/>
    <w:rsid w:val="00977060"/>
    <w:rsid w:val="009A190E"/>
    <w:rsid w:val="009E02C8"/>
    <w:rsid w:val="009E1C91"/>
    <w:rsid w:val="00A30D3A"/>
    <w:rsid w:val="00A358E5"/>
    <w:rsid w:val="00A47F2E"/>
    <w:rsid w:val="00A57469"/>
    <w:rsid w:val="00AF25C1"/>
    <w:rsid w:val="00B465CA"/>
    <w:rsid w:val="00B76842"/>
    <w:rsid w:val="00B9071E"/>
    <w:rsid w:val="00BA5710"/>
    <w:rsid w:val="00BB3D92"/>
    <w:rsid w:val="00BC1D12"/>
    <w:rsid w:val="00BC34E7"/>
    <w:rsid w:val="00BD0DC6"/>
    <w:rsid w:val="00C167E5"/>
    <w:rsid w:val="00C468B7"/>
    <w:rsid w:val="00CA73CD"/>
    <w:rsid w:val="00CB5628"/>
    <w:rsid w:val="00CC21BC"/>
    <w:rsid w:val="00CF4583"/>
    <w:rsid w:val="00CF4B85"/>
    <w:rsid w:val="00D07954"/>
    <w:rsid w:val="00D34B9C"/>
    <w:rsid w:val="00D51FA9"/>
    <w:rsid w:val="00D70A34"/>
    <w:rsid w:val="00E176D1"/>
    <w:rsid w:val="00E764B3"/>
    <w:rsid w:val="00EC1A0F"/>
    <w:rsid w:val="00ED488B"/>
    <w:rsid w:val="00EE0D56"/>
    <w:rsid w:val="00EF6AD8"/>
    <w:rsid w:val="00F975C9"/>
    <w:rsid w:val="00FC2265"/>
    <w:rsid w:val="00FC3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1A0BC"/>
  <w15:docId w15:val="{6C1EF512-7308-4038-A59F-AA4390803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1D12"/>
  </w:style>
  <w:style w:type="paragraph" w:styleId="1">
    <w:name w:val="heading 1"/>
    <w:basedOn w:val="a"/>
    <w:next w:val="a"/>
    <w:link w:val="10"/>
    <w:qFormat/>
    <w:rsid w:val="00CB562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Calibri" w:eastAsia="Times New Roman" w:hAnsi="Calibri" w:cs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5628"/>
    <w:rPr>
      <w:rFonts w:ascii="Calibri" w:eastAsia="Times New Roman" w:hAnsi="Calibri" w:cs="Calibri"/>
      <w:sz w:val="24"/>
      <w:szCs w:val="24"/>
    </w:rPr>
  </w:style>
  <w:style w:type="paragraph" w:customStyle="1" w:styleId="Default">
    <w:name w:val="Default"/>
    <w:rsid w:val="00CB562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a3">
    <w:name w:val="в таблице"/>
    <w:basedOn w:val="a"/>
    <w:rsid w:val="00CB5628"/>
    <w:pPr>
      <w:spacing w:after="0" w:line="240" w:lineRule="auto"/>
      <w:jc w:val="both"/>
    </w:pPr>
    <w:rPr>
      <w:rFonts w:ascii="Calibri" w:eastAsia="Times New Roman" w:hAnsi="Calibri" w:cs="Calibri"/>
      <w:sz w:val="24"/>
      <w:szCs w:val="24"/>
    </w:rPr>
  </w:style>
  <w:style w:type="paragraph" w:styleId="a4">
    <w:name w:val="Subtitle"/>
    <w:basedOn w:val="a"/>
    <w:next w:val="a5"/>
    <w:link w:val="a6"/>
    <w:qFormat/>
    <w:rsid w:val="00CB5628"/>
    <w:pPr>
      <w:spacing w:after="0" w:line="360" w:lineRule="auto"/>
      <w:jc w:val="center"/>
    </w:pPr>
    <w:rPr>
      <w:rFonts w:ascii="Calibri" w:eastAsia="Times New Roman" w:hAnsi="Calibri" w:cs="Calibri"/>
      <w:b/>
      <w:bCs/>
      <w:sz w:val="24"/>
      <w:szCs w:val="24"/>
      <w:lang w:eastAsia="ar-SA"/>
    </w:rPr>
  </w:style>
  <w:style w:type="character" w:customStyle="1" w:styleId="a6">
    <w:name w:val="Подзаголовок Знак"/>
    <w:basedOn w:val="a0"/>
    <w:link w:val="a4"/>
    <w:rsid w:val="00CB5628"/>
    <w:rPr>
      <w:rFonts w:ascii="Calibri" w:eastAsia="Times New Roman" w:hAnsi="Calibri" w:cs="Calibri"/>
      <w:b/>
      <w:bCs/>
      <w:sz w:val="24"/>
      <w:szCs w:val="24"/>
      <w:lang w:eastAsia="ar-SA"/>
    </w:rPr>
  </w:style>
  <w:style w:type="paragraph" w:styleId="a5">
    <w:name w:val="Body Text"/>
    <w:basedOn w:val="a"/>
    <w:link w:val="a7"/>
    <w:uiPriority w:val="99"/>
    <w:semiHidden/>
    <w:unhideWhenUsed/>
    <w:rsid w:val="00CB5628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CB5628"/>
  </w:style>
  <w:style w:type="table" w:styleId="a8">
    <w:name w:val="Table Grid"/>
    <w:basedOn w:val="a1"/>
    <w:uiPriority w:val="59"/>
    <w:rsid w:val="00CB562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rsid w:val="00CB5628"/>
    <w:pPr>
      <w:ind w:left="720"/>
    </w:pPr>
    <w:rPr>
      <w:rFonts w:ascii="Calibri" w:eastAsia="Times New Roman" w:hAnsi="Calibri" w:cs="Calibri"/>
    </w:rPr>
  </w:style>
  <w:style w:type="character" w:customStyle="1" w:styleId="c3">
    <w:name w:val="c3"/>
    <w:basedOn w:val="a0"/>
    <w:rsid w:val="00CB5628"/>
    <w:rPr>
      <w:rFonts w:cs="Times New Roman"/>
    </w:rPr>
  </w:style>
  <w:style w:type="paragraph" w:customStyle="1" w:styleId="c4">
    <w:name w:val="c4"/>
    <w:basedOn w:val="a"/>
    <w:rsid w:val="00CB5628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styleId="a9">
    <w:name w:val="Normal (Web)"/>
    <w:basedOn w:val="a"/>
    <w:rsid w:val="00CB5628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character" w:styleId="aa">
    <w:name w:val="Hyperlink"/>
    <w:basedOn w:val="a0"/>
    <w:rsid w:val="00CB5628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semiHidden/>
    <w:unhideWhenUsed/>
    <w:rsid w:val="00CB5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B5628"/>
  </w:style>
  <w:style w:type="paragraph" w:styleId="ad">
    <w:name w:val="footer"/>
    <w:basedOn w:val="a"/>
    <w:link w:val="ae"/>
    <w:uiPriority w:val="99"/>
    <w:unhideWhenUsed/>
    <w:rsid w:val="00CB56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B5628"/>
  </w:style>
  <w:style w:type="paragraph" w:styleId="af">
    <w:name w:val="List Paragraph"/>
    <w:basedOn w:val="a"/>
    <w:uiPriority w:val="34"/>
    <w:qFormat/>
    <w:rsid w:val="00CB5628"/>
    <w:pPr>
      <w:ind w:left="720"/>
      <w:contextualSpacing/>
    </w:pPr>
  </w:style>
  <w:style w:type="table" w:customStyle="1" w:styleId="12">
    <w:name w:val="Сетка таблицы1"/>
    <w:basedOn w:val="a1"/>
    <w:next w:val="a8"/>
    <w:uiPriority w:val="59"/>
    <w:rsid w:val="00B76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D51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51FA9"/>
    <w:rPr>
      <w:rFonts w:ascii="Tahoma" w:hAnsi="Tahoma" w:cs="Tahoma"/>
      <w:sz w:val="16"/>
      <w:szCs w:val="16"/>
    </w:rPr>
  </w:style>
  <w:style w:type="character" w:customStyle="1" w:styleId="c1">
    <w:name w:val="c1"/>
    <w:basedOn w:val="a0"/>
    <w:rsid w:val="00045CB8"/>
  </w:style>
  <w:style w:type="paragraph" w:customStyle="1" w:styleId="c5">
    <w:name w:val="c5"/>
    <w:basedOn w:val="a"/>
    <w:rsid w:val="00045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0">
    <w:name w:val="Сетка таблицы11"/>
    <w:basedOn w:val="a1"/>
    <w:next w:val="a8"/>
    <w:uiPriority w:val="59"/>
    <w:rsid w:val="008474B4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7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globalteka.ru/index.html" TargetMode="External"/><Relationship Id="rId18" Type="http://schemas.openxmlformats.org/officeDocument/2006/relationships/hyperlink" Target="http://book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ooksgid.com" TargetMode="External"/><Relationship Id="rId17" Type="http://schemas.openxmlformats.org/officeDocument/2006/relationships/hyperlink" Target="http://www.school.edu.ru/default.as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t-books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se.sci-lib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ozon.ru/context/div_book/" TargetMode="External"/><Relationship Id="rId10" Type="http://schemas.openxmlformats.org/officeDocument/2006/relationships/hyperlink" Target="http://dic.academic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indow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56C27-37DF-4438-A11F-FBFF9B387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7905</Words>
  <Characters>45062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52862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36</cp:revision>
  <cp:lastPrinted>2022-09-14T08:36:00Z</cp:lastPrinted>
  <dcterms:created xsi:type="dcterms:W3CDTF">2015-10-20T11:33:00Z</dcterms:created>
  <dcterms:modified xsi:type="dcterms:W3CDTF">2024-02-06T18:50:00Z</dcterms:modified>
</cp:coreProperties>
</file>